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EE9" w:rsidRPr="00624852" w:rsidRDefault="00264EE9" w:rsidP="00264EE9">
      <w:pPr>
        <w:spacing w:after="0" w:line="240" w:lineRule="auto"/>
        <w:jc w:val="center"/>
        <w:rPr>
          <w:rFonts w:ascii="Times New Roman" w:hAnsi="Times New Roman"/>
          <w:sz w:val="32"/>
          <w:szCs w:val="32"/>
        </w:rPr>
      </w:pPr>
      <w:r w:rsidRPr="00624852">
        <w:rPr>
          <w:rFonts w:ascii="Times New Roman" w:hAnsi="Times New Roman"/>
          <w:sz w:val="32"/>
          <w:szCs w:val="32"/>
        </w:rPr>
        <w:t>Министерство образования и науки Пермского края</w:t>
      </w:r>
    </w:p>
    <w:p w:rsidR="00264EE9" w:rsidRPr="00624852" w:rsidRDefault="00264EE9" w:rsidP="00264EE9">
      <w:pPr>
        <w:spacing w:after="0" w:line="240" w:lineRule="auto"/>
        <w:jc w:val="center"/>
        <w:rPr>
          <w:rFonts w:ascii="Times New Roman" w:hAnsi="Times New Roman"/>
          <w:sz w:val="32"/>
          <w:szCs w:val="32"/>
        </w:rPr>
      </w:pPr>
      <w:r w:rsidRPr="00624852">
        <w:rPr>
          <w:rFonts w:ascii="Times New Roman" w:hAnsi="Times New Roman"/>
          <w:sz w:val="32"/>
          <w:szCs w:val="32"/>
        </w:rPr>
        <w:t>ГБПОУ «Уральский химико-технологический колледж»</w:t>
      </w:r>
    </w:p>
    <w:p w:rsidR="00264EE9" w:rsidRPr="00624852" w:rsidRDefault="00264EE9" w:rsidP="00264EE9">
      <w:pPr>
        <w:jc w:val="center"/>
        <w:rPr>
          <w:rFonts w:ascii="Times New Roman" w:hAnsi="Times New Roman"/>
          <w:sz w:val="32"/>
          <w:szCs w:val="32"/>
        </w:rPr>
      </w:pPr>
    </w:p>
    <w:p w:rsidR="00264EE9" w:rsidRPr="00624852" w:rsidRDefault="00264EE9" w:rsidP="00264EE9">
      <w:pPr>
        <w:rPr>
          <w:rFonts w:ascii="Times New Roman" w:hAnsi="Times New Roman"/>
          <w:b/>
          <w:sz w:val="28"/>
          <w:szCs w:val="28"/>
        </w:rPr>
      </w:pPr>
    </w:p>
    <w:p w:rsidR="00264EE9" w:rsidRPr="00624852" w:rsidRDefault="00264EE9" w:rsidP="00264EE9">
      <w:pPr>
        <w:rPr>
          <w:rFonts w:ascii="Times New Roman" w:hAnsi="Times New Roman"/>
          <w:sz w:val="28"/>
          <w:szCs w:val="28"/>
        </w:rPr>
      </w:pPr>
    </w:p>
    <w:p w:rsidR="00264EE9" w:rsidRPr="00624852" w:rsidRDefault="00264EE9" w:rsidP="00264EE9">
      <w:pPr>
        <w:rPr>
          <w:rFonts w:ascii="Times New Roman" w:hAnsi="Times New Roman"/>
          <w:sz w:val="28"/>
          <w:szCs w:val="28"/>
        </w:rPr>
      </w:pPr>
      <w:r w:rsidRPr="00624852">
        <w:rPr>
          <w:noProof/>
          <w:lang w:eastAsia="ru-RU"/>
        </w:rPr>
        <w:drawing>
          <wp:anchor distT="0" distB="0" distL="114300" distR="114300" simplePos="0" relativeHeight="251659264" behindDoc="1" locked="0" layoutInCell="1" allowOverlap="1">
            <wp:simplePos x="0" y="0"/>
            <wp:positionH relativeFrom="column">
              <wp:posOffset>2259662</wp:posOffset>
            </wp:positionH>
            <wp:positionV relativeFrom="paragraph">
              <wp:posOffset>24212</wp:posOffset>
            </wp:positionV>
            <wp:extent cx="1257300" cy="1257300"/>
            <wp:effectExtent l="0" t="0" r="0" b="0"/>
            <wp:wrapTight wrapText="bothSides">
              <wp:wrapPolygon edited="0">
                <wp:start x="0" y="0"/>
                <wp:lineTo x="0" y="21273"/>
                <wp:lineTo x="21273" y="21273"/>
                <wp:lineTo x="21273" y="0"/>
                <wp:lineTo x="0" y="0"/>
              </wp:wrapPolygon>
            </wp:wrapTight>
            <wp:docPr id="55" name="Рисунок 55" descr="Описание: 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оготип.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anchor>
        </w:drawing>
      </w:r>
    </w:p>
    <w:p w:rsidR="00264EE9" w:rsidRPr="00624852" w:rsidRDefault="00264EE9" w:rsidP="00264EE9">
      <w:pPr>
        <w:rPr>
          <w:rFonts w:ascii="Times New Roman" w:hAnsi="Times New Roman"/>
          <w:sz w:val="28"/>
          <w:szCs w:val="28"/>
        </w:rPr>
      </w:pPr>
    </w:p>
    <w:p w:rsidR="00264EE9" w:rsidRPr="00264EE9" w:rsidRDefault="00264EE9" w:rsidP="00264EE9">
      <w:pPr>
        <w:spacing w:line="360" w:lineRule="auto"/>
        <w:ind w:firstLine="851"/>
        <w:jc w:val="center"/>
        <w:rPr>
          <w:rFonts w:ascii="Times New Roman" w:hAnsi="Times New Roman"/>
          <w:b/>
          <w:bCs/>
          <w:color w:val="000000"/>
          <w:sz w:val="40"/>
          <w:szCs w:val="40"/>
        </w:rPr>
      </w:pPr>
    </w:p>
    <w:p w:rsidR="00264EE9" w:rsidRDefault="00264EE9" w:rsidP="00264EE9">
      <w:pPr>
        <w:spacing w:line="360" w:lineRule="auto"/>
        <w:jc w:val="center"/>
        <w:rPr>
          <w:rFonts w:ascii="Times New Roman" w:hAnsi="Times New Roman"/>
          <w:b/>
          <w:bCs/>
          <w:color w:val="000000"/>
          <w:sz w:val="40"/>
          <w:szCs w:val="40"/>
        </w:rPr>
      </w:pPr>
    </w:p>
    <w:p w:rsidR="00264EE9" w:rsidRDefault="00264EE9" w:rsidP="00264EE9">
      <w:pPr>
        <w:spacing w:line="360" w:lineRule="auto"/>
        <w:jc w:val="center"/>
        <w:rPr>
          <w:rFonts w:ascii="Times New Roman" w:hAnsi="Times New Roman"/>
          <w:b/>
          <w:bCs/>
          <w:color w:val="000000"/>
          <w:sz w:val="40"/>
          <w:szCs w:val="40"/>
        </w:rPr>
      </w:pPr>
    </w:p>
    <w:p w:rsidR="001F4726" w:rsidRDefault="001F4726" w:rsidP="001F4726">
      <w:pPr>
        <w:spacing w:after="0"/>
        <w:jc w:val="center"/>
        <w:rPr>
          <w:rFonts w:ascii="Times New Roman" w:hAnsi="Times New Roman"/>
          <w:sz w:val="32"/>
          <w:szCs w:val="32"/>
        </w:rPr>
      </w:pPr>
      <w:r w:rsidRPr="001F4726">
        <w:rPr>
          <w:rFonts w:ascii="Times New Roman" w:hAnsi="Times New Roman"/>
          <w:sz w:val="32"/>
          <w:szCs w:val="32"/>
        </w:rPr>
        <w:t xml:space="preserve">ОСНОВЫ АВТОМАТИЗАЦИИ ТЕХНОЛОГИЧЕСКИХ ПРОЦЕССОВ </w:t>
      </w:r>
    </w:p>
    <w:p w:rsidR="001F4726" w:rsidRPr="001F4726" w:rsidRDefault="001F4726" w:rsidP="001F4726">
      <w:pPr>
        <w:spacing w:after="0"/>
        <w:jc w:val="center"/>
        <w:rPr>
          <w:rFonts w:ascii="Times New Roman" w:hAnsi="Times New Roman"/>
          <w:sz w:val="32"/>
          <w:szCs w:val="32"/>
        </w:rPr>
      </w:pPr>
      <w:r w:rsidRPr="001F4726">
        <w:rPr>
          <w:rFonts w:ascii="Times New Roman" w:hAnsi="Times New Roman"/>
          <w:sz w:val="32"/>
          <w:szCs w:val="32"/>
        </w:rPr>
        <w:t>Методические указания и контрольные задания для обучающихся заочной формы обучения образовательных учреждений среднего профессионального образования специальности</w:t>
      </w:r>
    </w:p>
    <w:p w:rsidR="00264EE9" w:rsidRPr="00264EE9" w:rsidRDefault="00264EE9" w:rsidP="00264EE9">
      <w:pPr>
        <w:spacing w:after="0"/>
        <w:jc w:val="center"/>
        <w:rPr>
          <w:rFonts w:ascii="Times New Roman" w:hAnsi="Times New Roman"/>
          <w:sz w:val="32"/>
          <w:szCs w:val="32"/>
          <w:lang w:eastAsia="ru-RU"/>
        </w:rPr>
      </w:pPr>
      <w:r w:rsidRPr="00264EE9">
        <w:rPr>
          <w:rFonts w:ascii="Times New Roman" w:hAnsi="Times New Roman"/>
          <w:sz w:val="32"/>
          <w:szCs w:val="32"/>
          <w:lang w:eastAsia="ru-RU"/>
        </w:rPr>
        <w:t>18.02.06 Химическая технология органических веществ</w:t>
      </w:r>
    </w:p>
    <w:p w:rsidR="00264EE9" w:rsidRDefault="00264EE9" w:rsidP="00264EE9">
      <w:pPr>
        <w:widowControl w:val="0"/>
        <w:autoSpaceDE w:val="0"/>
        <w:autoSpaceDN w:val="0"/>
        <w:spacing w:after="0" w:line="360" w:lineRule="auto"/>
        <w:ind w:firstLine="851"/>
        <w:jc w:val="center"/>
        <w:rPr>
          <w:rFonts w:ascii="Times New Roman" w:hAnsi="Times New Roman"/>
          <w:b/>
          <w:bCs/>
          <w:sz w:val="28"/>
          <w:szCs w:val="28"/>
          <w:lang w:eastAsia="ru-RU"/>
        </w:rPr>
      </w:pPr>
    </w:p>
    <w:p w:rsidR="00264EE9" w:rsidRPr="00707F68" w:rsidRDefault="00264EE9" w:rsidP="00264EE9">
      <w:pPr>
        <w:spacing w:line="360" w:lineRule="auto"/>
        <w:jc w:val="center"/>
        <w:rPr>
          <w:color w:val="000000"/>
          <w:sz w:val="28"/>
          <w:szCs w:val="28"/>
        </w:rPr>
      </w:pPr>
    </w:p>
    <w:p w:rsidR="00264EE9" w:rsidRPr="00707F68" w:rsidRDefault="00264EE9" w:rsidP="00264EE9">
      <w:pPr>
        <w:spacing w:line="360" w:lineRule="auto"/>
        <w:jc w:val="center"/>
        <w:rPr>
          <w:color w:val="000000"/>
          <w:sz w:val="28"/>
          <w:szCs w:val="28"/>
        </w:rPr>
      </w:pPr>
    </w:p>
    <w:p w:rsidR="00264EE9" w:rsidRDefault="00264EE9" w:rsidP="00264EE9">
      <w:pPr>
        <w:spacing w:line="360" w:lineRule="auto"/>
        <w:jc w:val="center"/>
        <w:rPr>
          <w:color w:val="000000"/>
          <w:sz w:val="28"/>
          <w:szCs w:val="28"/>
        </w:rPr>
      </w:pPr>
    </w:p>
    <w:p w:rsidR="00264EE9" w:rsidRDefault="00264EE9" w:rsidP="00264EE9">
      <w:pPr>
        <w:spacing w:line="360" w:lineRule="auto"/>
        <w:jc w:val="center"/>
        <w:rPr>
          <w:color w:val="000000"/>
          <w:sz w:val="28"/>
          <w:szCs w:val="28"/>
        </w:rPr>
      </w:pPr>
    </w:p>
    <w:p w:rsidR="00264EE9" w:rsidRDefault="00264EE9" w:rsidP="00264EE9">
      <w:pPr>
        <w:spacing w:line="360" w:lineRule="auto"/>
        <w:jc w:val="center"/>
        <w:rPr>
          <w:color w:val="000000"/>
          <w:sz w:val="28"/>
          <w:szCs w:val="28"/>
        </w:rPr>
      </w:pPr>
    </w:p>
    <w:p w:rsidR="00264EE9" w:rsidRDefault="001F4726" w:rsidP="001F4726">
      <w:pPr>
        <w:tabs>
          <w:tab w:val="center" w:pos="4677"/>
          <w:tab w:val="left" w:pos="6195"/>
        </w:tabs>
        <w:spacing w:line="360" w:lineRule="auto"/>
        <w:rPr>
          <w:rFonts w:ascii="Times New Roman" w:hAnsi="Times New Roman"/>
          <w:color w:val="000000"/>
          <w:sz w:val="28"/>
          <w:szCs w:val="28"/>
        </w:rPr>
      </w:pPr>
      <w:r>
        <w:rPr>
          <w:rFonts w:ascii="Times New Roman" w:hAnsi="Times New Roman"/>
          <w:color w:val="000000"/>
          <w:sz w:val="28"/>
          <w:szCs w:val="28"/>
        </w:rPr>
        <w:tab/>
      </w:r>
      <w:r w:rsidR="00264EE9" w:rsidRPr="00264EE9">
        <w:rPr>
          <w:rFonts w:ascii="Times New Roman" w:hAnsi="Times New Roman"/>
          <w:color w:val="000000"/>
          <w:sz w:val="28"/>
          <w:szCs w:val="28"/>
        </w:rPr>
        <w:t>Губаха, 201</w:t>
      </w:r>
      <w:r>
        <w:rPr>
          <w:rFonts w:ascii="Times New Roman" w:hAnsi="Times New Roman"/>
          <w:color w:val="000000"/>
          <w:sz w:val="28"/>
          <w:szCs w:val="28"/>
        </w:rPr>
        <w:t>8</w:t>
      </w:r>
      <w:r w:rsidR="00264EE9" w:rsidRPr="00264EE9">
        <w:rPr>
          <w:rFonts w:ascii="Times New Roman" w:hAnsi="Times New Roman"/>
          <w:color w:val="000000"/>
          <w:sz w:val="28"/>
          <w:szCs w:val="28"/>
        </w:rPr>
        <w:t xml:space="preserve"> год</w:t>
      </w:r>
      <w:r>
        <w:rPr>
          <w:rFonts w:ascii="Times New Roman" w:hAnsi="Times New Roman"/>
          <w:color w:val="000000"/>
          <w:sz w:val="28"/>
          <w:szCs w:val="28"/>
        </w:rPr>
        <w:tab/>
      </w:r>
    </w:p>
    <w:p w:rsidR="001F4726" w:rsidRPr="00264EE9" w:rsidRDefault="001F4726" w:rsidP="001F4726">
      <w:pPr>
        <w:tabs>
          <w:tab w:val="center" w:pos="4677"/>
          <w:tab w:val="left" w:pos="6195"/>
        </w:tabs>
        <w:spacing w:line="360" w:lineRule="auto"/>
        <w:rPr>
          <w:rFonts w:ascii="Times New Roman" w:hAnsi="Times New Roman"/>
          <w:color w:val="000000"/>
          <w:sz w:val="28"/>
          <w:szCs w:val="28"/>
        </w:rPr>
      </w:pPr>
    </w:p>
    <w:tbl>
      <w:tblPr>
        <w:tblW w:w="0" w:type="auto"/>
        <w:tblLook w:val="04A0" w:firstRow="1" w:lastRow="0" w:firstColumn="1" w:lastColumn="0" w:noHBand="0" w:noVBand="1"/>
      </w:tblPr>
      <w:tblGrid>
        <w:gridCol w:w="4361"/>
        <w:gridCol w:w="930"/>
        <w:gridCol w:w="4279"/>
      </w:tblGrid>
      <w:tr w:rsidR="00264EE9" w:rsidRPr="00264EE9" w:rsidTr="00665B77">
        <w:tc>
          <w:tcPr>
            <w:tcW w:w="4361" w:type="dxa"/>
          </w:tcPr>
          <w:p w:rsidR="00264EE9" w:rsidRPr="00264EE9" w:rsidRDefault="00264EE9" w:rsidP="00665B77">
            <w:pPr>
              <w:jc w:val="both"/>
              <w:rPr>
                <w:rFonts w:ascii="Times New Roman" w:hAnsi="Times New Roman"/>
              </w:rPr>
            </w:pPr>
            <w:r w:rsidRPr="00264EE9">
              <w:rPr>
                <w:rFonts w:ascii="Times New Roman" w:hAnsi="Times New Roman"/>
              </w:rPr>
              <w:lastRenderedPageBreak/>
              <w:t>Рассмотрено и одобрено</w:t>
            </w:r>
          </w:p>
        </w:tc>
        <w:tc>
          <w:tcPr>
            <w:tcW w:w="930" w:type="dxa"/>
          </w:tcPr>
          <w:p w:rsidR="00264EE9" w:rsidRPr="00264EE9" w:rsidRDefault="00264EE9" w:rsidP="00665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tc>
        <w:tc>
          <w:tcPr>
            <w:tcW w:w="4279" w:type="dxa"/>
          </w:tcPr>
          <w:p w:rsidR="00264EE9" w:rsidRPr="00264EE9" w:rsidRDefault="00264EE9" w:rsidP="00665B77">
            <w:pPr>
              <w:tabs>
                <w:tab w:val="left" w:pos="851"/>
              </w:tabs>
              <w:spacing w:line="360" w:lineRule="auto"/>
              <w:jc w:val="both"/>
              <w:rPr>
                <w:rFonts w:ascii="Times New Roman" w:hAnsi="Times New Roman"/>
                <w:b/>
              </w:rPr>
            </w:pPr>
            <w:r w:rsidRPr="00264EE9">
              <w:rPr>
                <w:rFonts w:ascii="Times New Roman" w:hAnsi="Times New Roman"/>
                <w:b/>
              </w:rPr>
              <w:t>УТВЕРЖДАЮ</w:t>
            </w:r>
          </w:p>
        </w:tc>
      </w:tr>
      <w:tr w:rsidR="00264EE9" w:rsidRPr="00264EE9" w:rsidTr="00665B77">
        <w:tc>
          <w:tcPr>
            <w:tcW w:w="4361" w:type="dxa"/>
          </w:tcPr>
          <w:p w:rsidR="00264EE9" w:rsidRPr="00264EE9" w:rsidRDefault="00264EE9" w:rsidP="00665B77">
            <w:pPr>
              <w:jc w:val="both"/>
              <w:rPr>
                <w:rFonts w:ascii="Times New Roman" w:hAnsi="Times New Roman"/>
                <w:b/>
              </w:rPr>
            </w:pPr>
            <w:r w:rsidRPr="00264EE9">
              <w:rPr>
                <w:rFonts w:ascii="Times New Roman" w:hAnsi="Times New Roman"/>
              </w:rPr>
              <w:t>на заседании ПЦК</w:t>
            </w:r>
          </w:p>
        </w:tc>
        <w:tc>
          <w:tcPr>
            <w:tcW w:w="930" w:type="dxa"/>
          </w:tcPr>
          <w:p w:rsidR="00264EE9" w:rsidRPr="00264EE9" w:rsidRDefault="00264EE9" w:rsidP="00665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tc>
        <w:tc>
          <w:tcPr>
            <w:tcW w:w="4279" w:type="dxa"/>
          </w:tcPr>
          <w:p w:rsidR="00264EE9" w:rsidRPr="00264EE9" w:rsidRDefault="00264EE9" w:rsidP="00665B77">
            <w:pPr>
              <w:tabs>
                <w:tab w:val="left" w:pos="851"/>
              </w:tabs>
              <w:spacing w:line="360" w:lineRule="auto"/>
              <w:jc w:val="both"/>
              <w:rPr>
                <w:rFonts w:ascii="Times New Roman" w:hAnsi="Times New Roman"/>
                <w:b/>
              </w:rPr>
            </w:pPr>
            <w:r w:rsidRPr="00264EE9">
              <w:rPr>
                <w:rFonts w:ascii="Times New Roman" w:hAnsi="Times New Roman"/>
              </w:rPr>
              <w:t>Зам. директора по УР</w:t>
            </w:r>
          </w:p>
        </w:tc>
      </w:tr>
      <w:tr w:rsidR="00264EE9" w:rsidRPr="00264EE9" w:rsidTr="00665B77">
        <w:tc>
          <w:tcPr>
            <w:tcW w:w="4361" w:type="dxa"/>
          </w:tcPr>
          <w:p w:rsidR="00264EE9" w:rsidRPr="00264EE9" w:rsidRDefault="00264EE9" w:rsidP="001F4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rPr>
            </w:pPr>
            <w:r w:rsidRPr="00264EE9">
              <w:rPr>
                <w:rFonts w:ascii="Times New Roman" w:hAnsi="Times New Roman"/>
              </w:rPr>
              <w:t xml:space="preserve">№  от </w:t>
            </w:r>
            <w:r w:rsidR="001F4726">
              <w:rPr>
                <w:rFonts w:ascii="Times New Roman" w:hAnsi="Times New Roman"/>
              </w:rPr>
              <w:t>______</w:t>
            </w:r>
            <w:proofErr w:type="gramStart"/>
            <w:r w:rsidRPr="00264EE9">
              <w:rPr>
                <w:rFonts w:ascii="Times New Roman" w:hAnsi="Times New Roman"/>
                <w:u w:val="single"/>
              </w:rPr>
              <w:t>г</w:t>
            </w:r>
            <w:proofErr w:type="gramEnd"/>
            <w:r w:rsidRPr="00264EE9">
              <w:rPr>
                <w:rFonts w:ascii="Times New Roman" w:hAnsi="Times New Roman"/>
                <w:u w:val="single"/>
              </w:rPr>
              <w:t>.</w:t>
            </w:r>
          </w:p>
        </w:tc>
        <w:tc>
          <w:tcPr>
            <w:tcW w:w="930" w:type="dxa"/>
          </w:tcPr>
          <w:p w:rsidR="00264EE9" w:rsidRPr="00264EE9" w:rsidRDefault="00264EE9" w:rsidP="00665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tc>
        <w:tc>
          <w:tcPr>
            <w:tcW w:w="4279" w:type="dxa"/>
          </w:tcPr>
          <w:p w:rsidR="00264EE9" w:rsidRPr="00264EE9" w:rsidRDefault="00264EE9" w:rsidP="00665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rPr>
            </w:pPr>
            <w:r w:rsidRPr="00264EE9">
              <w:rPr>
                <w:rFonts w:ascii="Times New Roman" w:hAnsi="Times New Roman"/>
              </w:rPr>
              <w:t>_______________</w:t>
            </w:r>
            <w:proofErr w:type="spellStart"/>
            <w:r w:rsidRPr="00264EE9">
              <w:rPr>
                <w:rFonts w:ascii="Times New Roman" w:hAnsi="Times New Roman"/>
              </w:rPr>
              <w:t>И.В.Шлегель</w:t>
            </w:r>
            <w:proofErr w:type="spellEnd"/>
          </w:p>
        </w:tc>
      </w:tr>
      <w:tr w:rsidR="00264EE9" w:rsidRPr="00264EE9" w:rsidTr="00665B77">
        <w:tc>
          <w:tcPr>
            <w:tcW w:w="4361" w:type="dxa"/>
          </w:tcPr>
          <w:p w:rsidR="00264EE9" w:rsidRPr="00264EE9" w:rsidRDefault="00264EE9" w:rsidP="00665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rPr>
            </w:pPr>
            <w:r w:rsidRPr="00264EE9">
              <w:rPr>
                <w:rFonts w:ascii="Times New Roman" w:hAnsi="Times New Roman"/>
              </w:rPr>
              <w:t>Председатель ПЦК</w:t>
            </w:r>
          </w:p>
        </w:tc>
        <w:tc>
          <w:tcPr>
            <w:tcW w:w="930" w:type="dxa"/>
          </w:tcPr>
          <w:p w:rsidR="00264EE9" w:rsidRPr="00264EE9" w:rsidRDefault="00264EE9" w:rsidP="00665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tc>
        <w:tc>
          <w:tcPr>
            <w:tcW w:w="4279" w:type="dxa"/>
          </w:tcPr>
          <w:p w:rsidR="00264EE9" w:rsidRPr="00264EE9" w:rsidRDefault="00264EE9" w:rsidP="00665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rPr>
            </w:pPr>
            <w:r w:rsidRPr="00264EE9">
              <w:rPr>
                <w:rFonts w:ascii="Times New Roman" w:hAnsi="Times New Roman"/>
              </w:rPr>
              <w:t>«____»____________20____г.</w:t>
            </w:r>
          </w:p>
        </w:tc>
      </w:tr>
      <w:tr w:rsidR="00264EE9" w:rsidRPr="00264EE9" w:rsidTr="00665B77">
        <w:tc>
          <w:tcPr>
            <w:tcW w:w="4361" w:type="dxa"/>
          </w:tcPr>
          <w:p w:rsidR="00264EE9" w:rsidRPr="00264EE9" w:rsidRDefault="00264EE9" w:rsidP="00665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rPr>
            </w:pPr>
            <w:r w:rsidRPr="00264EE9">
              <w:rPr>
                <w:rFonts w:ascii="Times New Roman" w:hAnsi="Times New Roman"/>
              </w:rPr>
              <w:t>Специальностей 18.02.06; 15.02.07.</w:t>
            </w:r>
          </w:p>
        </w:tc>
        <w:tc>
          <w:tcPr>
            <w:tcW w:w="930" w:type="dxa"/>
          </w:tcPr>
          <w:p w:rsidR="00264EE9" w:rsidRPr="00264EE9" w:rsidRDefault="00264EE9" w:rsidP="00665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tc>
        <w:tc>
          <w:tcPr>
            <w:tcW w:w="4279" w:type="dxa"/>
          </w:tcPr>
          <w:p w:rsidR="00264EE9" w:rsidRPr="00264EE9" w:rsidRDefault="00264EE9" w:rsidP="00665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rPr>
            </w:pPr>
          </w:p>
        </w:tc>
      </w:tr>
      <w:tr w:rsidR="00264EE9" w:rsidRPr="00264EE9" w:rsidTr="00665B77">
        <w:tc>
          <w:tcPr>
            <w:tcW w:w="4361" w:type="dxa"/>
          </w:tcPr>
          <w:p w:rsidR="00264EE9" w:rsidRPr="00264EE9" w:rsidRDefault="00264EE9" w:rsidP="00665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r w:rsidRPr="00264EE9">
              <w:rPr>
                <w:rFonts w:ascii="Times New Roman" w:hAnsi="Times New Roman"/>
              </w:rPr>
              <w:t xml:space="preserve">___________        </w:t>
            </w:r>
            <w:proofErr w:type="spellStart"/>
            <w:r w:rsidRPr="00264EE9">
              <w:rPr>
                <w:rFonts w:ascii="Times New Roman" w:hAnsi="Times New Roman"/>
              </w:rPr>
              <w:t>С.В.Ваганова</w:t>
            </w:r>
            <w:proofErr w:type="spellEnd"/>
          </w:p>
        </w:tc>
        <w:tc>
          <w:tcPr>
            <w:tcW w:w="930" w:type="dxa"/>
          </w:tcPr>
          <w:p w:rsidR="00264EE9" w:rsidRPr="00264EE9" w:rsidRDefault="00264EE9" w:rsidP="00665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tc>
        <w:tc>
          <w:tcPr>
            <w:tcW w:w="4279" w:type="dxa"/>
          </w:tcPr>
          <w:p w:rsidR="00264EE9" w:rsidRPr="00264EE9" w:rsidRDefault="00264EE9" w:rsidP="00665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rPr>
            </w:pPr>
          </w:p>
        </w:tc>
      </w:tr>
      <w:tr w:rsidR="00264EE9" w:rsidRPr="00264EE9" w:rsidTr="00665B77">
        <w:tc>
          <w:tcPr>
            <w:tcW w:w="4361" w:type="dxa"/>
          </w:tcPr>
          <w:p w:rsidR="00264EE9" w:rsidRPr="00264EE9" w:rsidRDefault="00264EE9" w:rsidP="00665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tc>
        <w:tc>
          <w:tcPr>
            <w:tcW w:w="930" w:type="dxa"/>
          </w:tcPr>
          <w:p w:rsidR="00264EE9" w:rsidRPr="00264EE9" w:rsidRDefault="00264EE9" w:rsidP="00665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tc>
        <w:tc>
          <w:tcPr>
            <w:tcW w:w="4279" w:type="dxa"/>
          </w:tcPr>
          <w:p w:rsidR="00264EE9" w:rsidRPr="00264EE9" w:rsidRDefault="00264EE9" w:rsidP="00665B77">
            <w:pPr>
              <w:tabs>
                <w:tab w:val="left" w:pos="851"/>
              </w:tabs>
              <w:spacing w:line="360" w:lineRule="auto"/>
              <w:jc w:val="both"/>
              <w:rPr>
                <w:rFonts w:ascii="Times New Roman" w:hAnsi="Times New Roman"/>
              </w:rPr>
            </w:pPr>
          </w:p>
        </w:tc>
      </w:tr>
    </w:tbl>
    <w:p w:rsidR="0077361A" w:rsidRDefault="0077361A" w:rsidP="00264EE9">
      <w:pPr>
        <w:spacing w:line="360" w:lineRule="auto"/>
        <w:ind w:firstLine="851"/>
        <w:rPr>
          <w:rFonts w:ascii="Times New Roman" w:hAnsi="Times New Roman"/>
          <w:sz w:val="28"/>
          <w:szCs w:val="28"/>
        </w:rPr>
      </w:pPr>
    </w:p>
    <w:p w:rsidR="0077361A" w:rsidRDefault="0077361A" w:rsidP="0077361A">
      <w:pPr>
        <w:spacing w:after="0" w:line="360" w:lineRule="auto"/>
        <w:ind w:right="99"/>
        <w:jc w:val="both"/>
        <w:rPr>
          <w:rFonts w:ascii="Times New Roman" w:hAnsi="Times New Roman"/>
          <w:sz w:val="28"/>
          <w:szCs w:val="28"/>
        </w:rPr>
      </w:pPr>
    </w:p>
    <w:p w:rsidR="001F4726" w:rsidRPr="001F4726" w:rsidRDefault="001F4726" w:rsidP="004C6D38">
      <w:pPr>
        <w:spacing w:after="0" w:line="360" w:lineRule="auto"/>
        <w:jc w:val="both"/>
        <w:rPr>
          <w:rFonts w:ascii="Times New Roman" w:eastAsia="TimesNewRoman" w:hAnsi="Times New Roman"/>
          <w:sz w:val="28"/>
          <w:szCs w:val="28"/>
          <w:lang w:eastAsia="ru-RU"/>
        </w:rPr>
      </w:pPr>
      <w:proofErr w:type="gramStart"/>
      <w:r w:rsidRPr="001F4726">
        <w:rPr>
          <w:rFonts w:ascii="Times New Roman" w:hAnsi="Times New Roman"/>
          <w:sz w:val="28"/>
          <w:szCs w:val="28"/>
        </w:rPr>
        <w:t>Методические указания и контрольные задания для обучающихся заочной формы обучения образовательных учреждений среднего профессионального образования по специальности 18.02.0</w:t>
      </w:r>
      <w:r w:rsidR="0020310D">
        <w:rPr>
          <w:rFonts w:ascii="Times New Roman" w:hAnsi="Times New Roman"/>
          <w:sz w:val="28"/>
          <w:szCs w:val="28"/>
        </w:rPr>
        <w:t>6</w:t>
      </w:r>
      <w:r w:rsidRPr="001F4726">
        <w:rPr>
          <w:rFonts w:ascii="Times New Roman" w:hAnsi="Times New Roman"/>
          <w:sz w:val="28"/>
          <w:szCs w:val="28"/>
        </w:rPr>
        <w:t xml:space="preserve"> </w:t>
      </w:r>
      <w:r w:rsidR="0020310D" w:rsidRPr="0020310D">
        <w:rPr>
          <w:rFonts w:ascii="Times New Roman" w:hAnsi="Times New Roman"/>
          <w:sz w:val="28"/>
          <w:szCs w:val="28"/>
          <w:lang w:eastAsia="ru-RU"/>
        </w:rPr>
        <w:t>Химическая технология органических веществ</w:t>
      </w:r>
      <w:r w:rsidR="0020310D" w:rsidRPr="0020310D">
        <w:rPr>
          <w:rFonts w:ascii="Times New Roman" w:hAnsi="Times New Roman"/>
          <w:sz w:val="28"/>
          <w:szCs w:val="28"/>
        </w:rPr>
        <w:t xml:space="preserve"> </w:t>
      </w:r>
      <w:r w:rsidRPr="001F4726">
        <w:rPr>
          <w:rFonts w:ascii="Times New Roman" w:hAnsi="Times New Roman"/>
          <w:sz w:val="28"/>
          <w:szCs w:val="28"/>
        </w:rPr>
        <w:t xml:space="preserve">ОП.09 «Основы автоматизации технологических процессов» </w:t>
      </w:r>
      <w:r w:rsidR="006B52AD">
        <w:rPr>
          <w:rFonts w:ascii="Times New Roman" w:hAnsi="Times New Roman"/>
          <w:sz w:val="28"/>
          <w:szCs w:val="28"/>
        </w:rPr>
        <w:t>разработаны в соответствии с</w:t>
      </w:r>
      <w:r w:rsidRPr="001F4726">
        <w:rPr>
          <w:rFonts w:ascii="Times New Roman" w:hAnsi="Times New Roman"/>
          <w:sz w:val="28"/>
          <w:szCs w:val="28"/>
        </w:rPr>
        <w:t xml:space="preserve"> Федеральным государственным образовательным стандартом (далее – ФГОС) по специальности среднего профессионального образования (далее – СПО) 18.02.</w:t>
      </w:r>
      <w:r w:rsidR="0020310D">
        <w:rPr>
          <w:rFonts w:ascii="Times New Roman" w:hAnsi="Times New Roman"/>
          <w:sz w:val="28"/>
          <w:szCs w:val="28"/>
        </w:rPr>
        <w:t>06</w:t>
      </w:r>
      <w:r w:rsidRPr="001F4726">
        <w:rPr>
          <w:rFonts w:ascii="Times New Roman" w:hAnsi="Times New Roman"/>
          <w:sz w:val="28"/>
          <w:szCs w:val="28"/>
        </w:rPr>
        <w:t xml:space="preserve"> </w:t>
      </w:r>
      <w:r w:rsidR="0020310D" w:rsidRPr="0020310D">
        <w:rPr>
          <w:rFonts w:ascii="Times New Roman" w:hAnsi="Times New Roman"/>
          <w:sz w:val="28"/>
          <w:szCs w:val="28"/>
          <w:lang w:eastAsia="ru-RU"/>
        </w:rPr>
        <w:t>Химическая технология органических веществ</w:t>
      </w:r>
      <w:r w:rsidRPr="001F4726">
        <w:rPr>
          <w:rFonts w:ascii="Times New Roman" w:hAnsi="Times New Roman"/>
          <w:sz w:val="28"/>
          <w:szCs w:val="28"/>
        </w:rPr>
        <w:t xml:space="preserve">. </w:t>
      </w:r>
      <w:proofErr w:type="gramEnd"/>
    </w:p>
    <w:p w:rsidR="0077361A" w:rsidRPr="00D9271C" w:rsidRDefault="0077361A" w:rsidP="00473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NewRoman" w:hAnsi="Times New Roman"/>
          <w:sz w:val="28"/>
          <w:szCs w:val="28"/>
          <w:lang w:eastAsia="ru-RU"/>
        </w:rPr>
      </w:pPr>
      <w:r w:rsidRPr="00D9271C">
        <w:rPr>
          <w:rFonts w:ascii="Times New Roman" w:eastAsia="TimesNewRoman" w:hAnsi="Times New Roman"/>
          <w:sz w:val="28"/>
          <w:szCs w:val="28"/>
          <w:lang w:eastAsia="ru-RU"/>
        </w:rPr>
        <w:t>.</w:t>
      </w:r>
    </w:p>
    <w:p w:rsidR="00684184" w:rsidRDefault="00684184" w:rsidP="00684184">
      <w:pPr>
        <w:spacing w:line="360" w:lineRule="auto"/>
        <w:ind w:firstLine="851"/>
        <w:jc w:val="both"/>
        <w:rPr>
          <w:rFonts w:ascii="Times New Roman" w:hAnsi="Times New Roman"/>
          <w:sz w:val="28"/>
          <w:szCs w:val="28"/>
        </w:rPr>
      </w:pPr>
    </w:p>
    <w:p w:rsidR="00684184" w:rsidRDefault="00684184" w:rsidP="00684184">
      <w:pPr>
        <w:spacing w:line="360" w:lineRule="auto"/>
        <w:ind w:firstLine="851"/>
        <w:jc w:val="both"/>
        <w:rPr>
          <w:rFonts w:ascii="Times New Roman" w:hAnsi="Times New Roman"/>
          <w:sz w:val="28"/>
          <w:szCs w:val="28"/>
        </w:rPr>
      </w:pPr>
    </w:p>
    <w:p w:rsidR="00684184" w:rsidRPr="00264EE9" w:rsidRDefault="00684184" w:rsidP="00684184">
      <w:pPr>
        <w:spacing w:line="360" w:lineRule="auto"/>
        <w:ind w:firstLine="851"/>
        <w:jc w:val="both"/>
        <w:rPr>
          <w:rFonts w:ascii="Times New Roman" w:hAnsi="Times New Roman"/>
          <w:sz w:val="28"/>
          <w:szCs w:val="28"/>
        </w:rPr>
      </w:pPr>
      <w:r w:rsidRPr="00264EE9">
        <w:rPr>
          <w:rFonts w:ascii="Times New Roman" w:hAnsi="Times New Roman"/>
          <w:sz w:val="28"/>
          <w:szCs w:val="28"/>
        </w:rPr>
        <w:t xml:space="preserve">Организация-разработчик: ГБПОУ «Уральский химико-технологический колледж»                       </w:t>
      </w:r>
    </w:p>
    <w:p w:rsidR="00684184" w:rsidRPr="00264EE9" w:rsidRDefault="00684184" w:rsidP="00684184">
      <w:pPr>
        <w:spacing w:line="360" w:lineRule="auto"/>
        <w:ind w:firstLine="851"/>
        <w:rPr>
          <w:rFonts w:ascii="Times New Roman" w:hAnsi="Times New Roman"/>
          <w:color w:val="000000"/>
          <w:sz w:val="28"/>
          <w:szCs w:val="28"/>
        </w:rPr>
      </w:pPr>
      <w:r w:rsidRPr="00264EE9">
        <w:rPr>
          <w:rFonts w:ascii="Times New Roman" w:hAnsi="Times New Roman"/>
          <w:sz w:val="28"/>
          <w:szCs w:val="28"/>
        </w:rPr>
        <w:t>Разработчик</w:t>
      </w:r>
      <w:r>
        <w:rPr>
          <w:rFonts w:ascii="Times New Roman" w:hAnsi="Times New Roman"/>
          <w:sz w:val="28"/>
          <w:szCs w:val="28"/>
        </w:rPr>
        <w:t xml:space="preserve">: </w:t>
      </w:r>
      <w:r w:rsidR="001F4726">
        <w:rPr>
          <w:rFonts w:ascii="Times New Roman" w:hAnsi="Times New Roman"/>
          <w:sz w:val="28"/>
          <w:szCs w:val="28"/>
        </w:rPr>
        <w:t>Дресвянникова Юлия Михайловна</w:t>
      </w:r>
      <w:r w:rsidRPr="00264EE9">
        <w:rPr>
          <w:rFonts w:ascii="Times New Roman" w:hAnsi="Times New Roman"/>
          <w:sz w:val="28"/>
          <w:szCs w:val="28"/>
        </w:rPr>
        <w:t xml:space="preserve">, </w:t>
      </w:r>
      <w:r>
        <w:rPr>
          <w:rFonts w:ascii="Times New Roman" w:hAnsi="Times New Roman"/>
          <w:sz w:val="28"/>
          <w:szCs w:val="28"/>
        </w:rPr>
        <w:t>преподаватель дисциплин</w:t>
      </w:r>
      <w:r w:rsidR="004C6D38">
        <w:rPr>
          <w:rFonts w:ascii="Times New Roman" w:hAnsi="Times New Roman"/>
          <w:sz w:val="28"/>
          <w:szCs w:val="28"/>
        </w:rPr>
        <w:t xml:space="preserve"> профессионального цикла</w:t>
      </w:r>
    </w:p>
    <w:p w:rsidR="0077361A" w:rsidRPr="00624852" w:rsidRDefault="0077361A" w:rsidP="0077361A">
      <w:pPr>
        <w:spacing w:after="0" w:line="360" w:lineRule="auto"/>
        <w:ind w:right="99" w:firstLine="709"/>
        <w:jc w:val="both"/>
        <w:rPr>
          <w:rFonts w:ascii="Times New Roman" w:hAnsi="Times New Roman"/>
          <w:sz w:val="28"/>
          <w:szCs w:val="28"/>
        </w:rPr>
      </w:pPr>
      <w:r w:rsidRPr="00624852">
        <w:rPr>
          <w:rFonts w:ascii="Times New Roman" w:hAnsi="Times New Roman"/>
          <w:sz w:val="28"/>
          <w:szCs w:val="28"/>
        </w:rPr>
        <w:br w:type="page"/>
      </w:r>
    </w:p>
    <w:tbl>
      <w:tblPr>
        <w:tblW w:w="0" w:type="auto"/>
        <w:tblLook w:val="01E0" w:firstRow="1" w:lastRow="1" w:firstColumn="1" w:lastColumn="1" w:noHBand="0" w:noVBand="0"/>
      </w:tblPr>
      <w:tblGrid>
        <w:gridCol w:w="9570"/>
      </w:tblGrid>
      <w:tr w:rsidR="00264EE9" w:rsidRPr="005A2725" w:rsidTr="00BE7627">
        <w:tc>
          <w:tcPr>
            <w:tcW w:w="9570" w:type="dxa"/>
            <w:shd w:val="clear" w:color="auto" w:fill="auto"/>
          </w:tcPr>
          <w:p w:rsidR="00264EE9" w:rsidRPr="006B52AD" w:rsidRDefault="00665B77" w:rsidP="00665B77">
            <w:pPr>
              <w:tabs>
                <w:tab w:val="center" w:pos="4677"/>
                <w:tab w:val="left" w:pos="6180"/>
              </w:tabs>
              <w:spacing w:after="0" w:line="360" w:lineRule="auto"/>
              <w:rPr>
                <w:rFonts w:ascii="Times New Roman" w:hAnsi="Times New Roman"/>
                <w:b/>
                <w:sz w:val="28"/>
                <w:szCs w:val="28"/>
              </w:rPr>
            </w:pPr>
            <w:r w:rsidRPr="001E5060">
              <w:rPr>
                <w:rFonts w:ascii="Times New Roman" w:hAnsi="Times New Roman"/>
                <w:b/>
                <w:color w:val="FF0000"/>
                <w:sz w:val="28"/>
                <w:szCs w:val="28"/>
              </w:rPr>
              <w:lastRenderedPageBreak/>
              <w:tab/>
            </w:r>
            <w:r w:rsidR="00264EE9" w:rsidRPr="006B52AD">
              <w:rPr>
                <w:rFonts w:ascii="Times New Roman" w:hAnsi="Times New Roman"/>
                <w:b/>
                <w:sz w:val="28"/>
                <w:szCs w:val="28"/>
              </w:rPr>
              <w:t>СОДЕРЖАНИЕ</w:t>
            </w:r>
            <w:r w:rsidRPr="006B52AD">
              <w:rPr>
                <w:rFonts w:ascii="Times New Roman" w:hAnsi="Times New Roman"/>
                <w:b/>
                <w:sz w:val="28"/>
                <w:szCs w:val="28"/>
              </w:rPr>
              <w:tab/>
            </w:r>
          </w:p>
          <w:p w:rsidR="00A35EAC" w:rsidRPr="001E5060" w:rsidRDefault="00665B77" w:rsidP="00665B77">
            <w:pPr>
              <w:tabs>
                <w:tab w:val="center" w:pos="4677"/>
                <w:tab w:val="left" w:pos="6180"/>
              </w:tabs>
              <w:spacing w:after="0" w:line="360" w:lineRule="auto"/>
              <w:rPr>
                <w:rFonts w:ascii="Times New Roman" w:hAnsi="Times New Roman"/>
                <w:sz w:val="28"/>
                <w:szCs w:val="28"/>
              </w:rPr>
            </w:pPr>
            <w:r w:rsidRPr="001E5060">
              <w:rPr>
                <w:rFonts w:ascii="Times New Roman" w:hAnsi="Times New Roman"/>
                <w:sz w:val="28"/>
                <w:szCs w:val="28"/>
              </w:rPr>
              <w:t>ВВЕДЕНИЕ……………………</w:t>
            </w:r>
            <w:r w:rsidR="00A35EAC" w:rsidRPr="001E5060">
              <w:rPr>
                <w:rFonts w:ascii="Times New Roman" w:hAnsi="Times New Roman"/>
                <w:sz w:val="28"/>
                <w:szCs w:val="28"/>
              </w:rPr>
              <w:t>……………………………………..</w:t>
            </w:r>
            <w:r w:rsidRPr="001E5060">
              <w:rPr>
                <w:rFonts w:ascii="Times New Roman" w:hAnsi="Times New Roman"/>
                <w:sz w:val="28"/>
                <w:szCs w:val="28"/>
              </w:rPr>
              <w:t xml:space="preserve">………… 4 </w:t>
            </w:r>
          </w:p>
          <w:p w:rsidR="00A35EAC" w:rsidRPr="001E5060" w:rsidRDefault="00665B77" w:rsidP="00665B77">
            <w:pPr>
              <w:tabs>
                <w:tab w:val="center" w:pos="4677"/>
                <w:tab w:val="left" w:pos="6180"/>
              </w:tabs>
              <w:spacing w:after="0" w:line="360" w:lineRule="auto"/>
              <w:rPr>
                <w:rFonts w:ascii="Times New Roman" w:hAnsi="Times New Roman"/>
                <w:sz w:val="28"/>
                <w:szCs w:val="28"/>
              </w:rPr>
            </w:pPr>
            <w:r w:rsidRPr="001E5060">
              <w:rPr>
                <w:rFonts w:ascii="Times New Roman" w:hAnsi="Times New Roman"/>
                <w:sz w:val="28"/>
                <w:szCs w:val="28"/>
              </w:rPr>
              <w:t>1. ПАСПОРТ УЧЕБНОЙ ДИСЦИПЛИНЫ ОП.09 ОСНОВЫ АВТОМАТИЗАЦИИ ТЕХНОЛОГИЧЕСКИХ ПРОЦЕССОВ………</w:t>
            </w:r>
            <w:r w:rsidR="00A35EAC" w:rsidRPr="001E5060">
              <w:rPr>
                <w:rFonts w:ascii="Times New Roman" w:hAnsi="Times New Roman"/>
                <w:sz w:val="28"/>
                <w:szCs w:val="28"/>
              </w:rPr>
              <w:t>……………………………………………………….</w:t>
            </w:r>
            <w:r w:rsidRPr="001E5060">
              <w:rPr>
                <w:rFonts w:ascii="Times New Roman" w:hAnsi="Times New Roman"/>
                <w:sz w:val="28"/>
                <w:szCs w:val="28"/>
              </w:rPr>
              <w:t xml:space="preserve">….. 4 </w:t>
            </w:r>
          </w:p>
          <w:p w:rsidR="00A35EAC" w:rsidRPr="001E5060" w:rsidRDefault="00665B77" w:rsidP="00665B77">
            <w:pPr>
              <w:tabs>
                <w:tab w:val="center" w:pos="4677"/>
                <w:tab w:val="left" w:pos="6180"/>
              </w:tabs>
              <w:spacing w:after="0" w:line="360" w:lineRule="auto"/>
              <w:rPr>
                <w:rFonts w:ascii="Times New Roman" w:hAnsi="Times New Roman"/>
                <w:sz w:val="28"/>
                <w:szCs w:val="28"/>
              </w:rPr>
            </w:pPr>
            <w:r w:rsidRPr="001E5060">
              <w:rPr>
                <w:rFonts w:ascii="Times New Roman" w:hAnsi="Times New Roman"/>
                <w:sz w:val="28"/>
                <w:szCs w:val="28"/>
              </w:rPr>
              <w:t>1.1. Область применения учебной</w:t>
            </w:r>
            <w:r w:rsidR="001E5060">
              <w:rPr>
                <w:rFonts w:ascii="Times New Roman" w:hAnsi="Times New Roman"/>
                <w:sz w:val="28"/>
                <w:szCs w:val="28"/>
              </w:rPr>
              <w:t xml:space="preserve"> д</w:t>
            </w:r>
            <w:r w:rsidR="001E5060" w:rsidRPr="001E5060">
              <w:rPr>
                <w:rFonts w:ascii="Times New Roman" w:hAnsi="Times New Roman"/>
                <w:sz w:val="28"/>
                <w:szCs w:val="28"/>
              </w:rPr>
              <w:t>исциплины</w:t>
            </w:r>
            <w:r w:rsidR="001E5060">
              <w:rPr>
                <w:rFonts w:ascii="Times New Roman" w:hAnsi="Times New Roman"/>
                <w:sz w:val="28"/>
                <w:szCs w:val="28"/>
              </w:rPr>
              <w:t>…</w:t>
            </w:r>
            <w:r w:rsidR="00A35EAC" w:rsidRPr="001E5060">
              <w:rPr>
                <w:rFonts w:ascii="Times New Roman" w:hAnsi="Times New Roman"/>
                <w:sz w:val="28"/>
                <w:szCs w:val="28"/>
              </w:rPr>
              <w:t>…………………….</w:t>
            </w:r>
            <w:r w:rsidRPr="001E5060">
              <w:rPr>
                <w:rFonts w:ascii="Times New Roman" w:hAnsi="Times New Roman"/>
                <w:sz w:val="28"/>
                <w:szCs w:val="28"/>
              </w:rPr>
              <w:t>…….. 4</w:t>
            </w:r>
          </w:p>
          <w:p w:rsidR="00A35EAC" w:rsidRPr="001E5060" w:rsidRDefault="00665B77" w:rsidP="00665B77">
            <w:pPr>
              <w:tabs>
                <w:tab w:val="center" w:pos="4677"/>
                <w:tab w:val="left" w:pos="6180"/>
              </w:tabs>
              <w:spacing w:after="0" w:line="360" w:lineRule="auto"/>
              <w:rPr>
                <w:rFonts w:ascii="Times New Roman" w:hAnsi="Times New Roman"/>
                <w:sz w:val="28"/>
                <w:szCs w:val="28"/>
              </w:rPr>
            </w:pPr>
            <w:r w:rsidRPr="001E5060">
              <w:rPr>
                <w:rFonts w:ascii="Times New Roman" w:hAnsi="Times New Roman"/>
                <w:sz w:val="28"/>
                <w:szCs w:val="28"/>
              </w:rPr>
              <w:t xml:space="preserve"> 1.2. Место учебной дисциплины в структуре основной профессиональной образовательной программы </w:t>
            </w:r>
            <w:r w:rsidR="001E5060">
              <w:rPr>
                <w:rFonts w:ascii="Times New Roman" w:hAnsi="Times New Roman"/>
                <w:sz w:val="28"/>
                <w:szCs w:val="28"/>
              </w:rPr>
              <w:t>…………..</w:t>
            </w:r>
            <w:r w:rsidR="00A35EAC" w:rsidRPr="001E5060">
              <w:rPr>
                <w:rFonts w:ascii="Times New Roman" w:hAnsi="Times New Roman"/>
                <w:sz w:val="28"/>
                <w:szCs w:val="28"/>
              </w:rPr>
              <w:t>……………………………………..</w:t>
            </w:r>
            <w:r w:rsidRPr="001E5060">
              <w:rPr>
                <w:rFonts w:ascii="Times New Roman" w:hAnsi="Times New Roman"/>
                <w:sz w:val="28"/>
                <w:szCs w:val="28"/>
              </w:rPr>
              <w:t xml:space="preserve"> 5 </w:t>
            </w:r>
          </w:p>
          <w:p w:rsidR="001E5060" w:rsidRDefault="00665B77" w:rsidP="00665B77">
            <w:pPr>
              <w:tabs>
                <w:tab w:val="center" w:pos="4677"/>
                <w:tab w:val="left" w:pos="6180"/>
              </w:tabs>
              <w:spacing w:after="0" w:line="360" w:lineRule="auto"/>
              <w:rPr>
                <w:rFonts w:ascii="Times New Roman" w:hAnsi="Times New Roman"/>
                <w:sz w:val="28"/>
                <w:szCs w:val="28"/>
              </w:rPr>
            </w:pPr>
            <w:r w:rsidRPr="001E5060">
              <w:rPr>
                <w:rFonts w:ascii="Times New Roman" w:hAnsi="Times New Roman"/>
                <w:sz w:val="28"/>
                <w:szCs w:val="28"/>
              </w:rPr>
              <w:t>1.3. Цели и задачи учебной дисциплины – требования к результатам</w:t>
            </w:r>
          </w:p>
          <w:p w:rsidR="00A35EAC" w:rsidRPr="001E5060" w:rsidRDefault="00665B77" w:rsidP="00665B77">
            <w:pPr>
              <w:tabs>
                <w:tab w:val="center" w:pos="4677"/>
                <w:tab w:val="left" w:pos="6180"/>
              </w:tabs>
              <w:spacing w:after="0" w:line="360" w:lineRule="auto"/>
              <w:rPr>
                <w:rFonts w:ascii="Times New Roman" w:hAnsi="Times New Roman"/>
                <w:sz w:val="28"/>
                <w:szCs w:val="28"/>
              </w:rPr>
            </w:pPr>
            <w:r w:rsidRPr="001E5060">
              <w:rPr>
                <w:rFonts w:ascii="Times New Roman" w:hAnsi="Times New Roman"/>
                <w:sz w:val="28"/>
                <w:szCs w:val="28"/>
              </w:rPr>
              <w:t xml:space="preserve"> освоения …………………………………………</w:t>
            </w:r>
            <w:r w:rsidR="001E5060">
              <w:rPr>
                <w:rFonts w:ascii="Times New Roman" w:hAnsi="Times New Roman"/>
                <w:sz w:val="28"/>
                <w:szCs w:val="28"/>
              </w:rPr>
              <w:t>……….</w:t>
            </w:r>
            <w:r w:rsidR="00A35EAC" w:rsidRPr="001E5060">
              <w:rPr>
                <w:rFonts w:ascii="Times New Roman" w:hAnsi="Times New Roman"/>
                <w:sz w:val="28"/>
                <w:szCs w:val="28"/>
              </w:rPr>
              <w:t>……</w:t>
            </w:r>
            <w:r w:rsidRPr="001E5060">
              <w:rPr>
                <w:rFonts w:ascii="Times New Roman" w:hAnsi="Times New Roman"/>
                <w:sz w:val="28"/>
                <w:szCs w:val="28"/>
              </w:rPr>
              <w:t xml:space="preserve">………………. 5 </w:t>
            </w:r>
          </w:p>
          <w:p w:rsidR="00A35EAC" w:rsidRPr="001E5060" w:rsidRDefault="00665B77" w:rsidP="00665B77">
            <w:pPr>
              <w:tabs>
                <w:tab w:val="center" w:pos="4677"/>
                <w:tab w:val="left" w:pos="6180"/>
              </w:tabs>
              <w:spacing w:after="0" w:line="360" w:lineRule="auto"/>
              <w:rPr>
                <w:rFonts w:ascii="Times New Roman" w:hAnsi="Times New Roman"/>
                <w:sz w:val="28"/>
                <w:szCs w:val="28"/>
              </w:rPr>
            </w:pPr>
            <w:r w:rsidRPr="001E5060">
              <w:rPr>
                <w:rFonts w:ascii="Times New Roman" w:hAnsi="Times New Roman"/>
                <w:sz w:val="28"/>
                <w:szCs w:val="28"/>
              </w:rPr>
              <w:t>1.4. Рекомендуемое количество часов на освоение программы учебной дисциплины при заочной форме</w:t>
            </w:r>
            <w:r w:rsidR="001E5060">
              <w:rPr>
                <w:rFonts w:ascii="Times New Roman" w:hAnsi="Times New Roman"/>
                <w:sz w:val="28"/>
                <w:szCs w:val="28"/>
              </w:rPr>
              <w:t xml:space="preserve"> </w:t>
            </w:r>
            <w:r w:rsidRPr="001E5060">
              <w:rPr>
                <w:rFonts w:ascii="Times New Roman" w:hAnsi="Times New Roman"/>
                <w:sz w:val="28"/>
                <w:szCs w:val="28"/>
              </w:rPr>
              <w:t>обучения…</w:t>
            </w:r>
            <w:r w:rsidR="001E5060">
              <w:rPr>
                <w:rFonts w:ascii="Times New Roman" w:hAnsi="Times New Roman"/>
                <w:sz w:val="28"/>
                <w:szCs w:val="28"/>
              </w:rPr>
              <w:t>……………….</w:t>
            </w:r>
            <w:r w:rsidR="00A35EAC" w:rsidRPr="001E5060">
              <w:rPr>
                <w:rFonts w:ascii="Times New Roman" w:hAnsi="Times New Roman"/>
                <w:sz w:val="28"/>
                <w:szCs w:val="28"/>
              </w:rPr>
              <w:t>..</w:t>
            </w:r>
            <w:r w:rsidRPr="001E5060">
              <w:rPr>
                <w:rFonts w:ascii="Times New Roman" w:hAnsi="Times New Roman"/>
                <w:sz w:val="28"/>
                <w:szCs w:val="28"/>
              </w:rPr>
              <w:t>………………. 5</w:t>
            </w:r>
          </w:p>
          <w:p w:rsidR="00A35EAC" w:rsidRPr="001E5060" w:rsidRDefault="00665B77" w:rsidP="00665B77">
            <w:pPr>
              <w:tabs>
                <w:tab w:val="center" w:pos="4677"/>
                <w:tab w:val="left" w:pos="6180"/>
              </w:tabs>
              <w:spacing w:after="0" w:line="360" w:lineRule="auto"/>
              <w:rPr>
                <w:rFonts w:ascii="Times New Roman" w:hAnsi="Times New Roman"/>
                <w:sz w:val="28"/>
                <w:szCs w:val="28"/>
              </w:rPr>
            </w:pPr>
            <w:r w:rsidRPr="001E5060">
              <w:rPr>
                <w:rFonts w:ascii="Times New Roman" w:hAnsi="Times New Roman"/>
                <w:sz w:val="28"/>
                <w:szCs w:val="28"/>
              </w:rPr>
              <w:t xml:space="preserve"> 2. СТРУКТУРА И СОДЕРЖАНИЕ ОП.09 АВТОМАТИЗАЦИЯ ТЕХНОЛОГИЧЕСКИХ ПРОЦЕССОВ……</w:t>
            </w:r>
            <w:r w:rsidR="001E5060">
              <w:rPr>
                <w:rFonts w:ascii="Times New Roman" w:hAnsi="Times New Roman"/>
                <w:sz w:val="28"/>
                <w:szCs w:val="28"/>
              </w:rPr>
              <w:t>……….</w:t>
            </w:r>
            <w:r w:rsidRPr="001E5060">
              <w:rPr>
                <w:rFonts w:ascii="Times New Roman" w:hAnsi="Times New Roman"/>
                <w:sz w:val="28"/>
                <w:szCs w:val="28"/>
              </w:rPr>
              <w:t>.</w:t>
            </w:r>
            <w:r w:rsidR="00A35EAC" w:rsidRPr="001E5060">
              <w:rPr>
                <w:rFonts w:ascii="Times New Roman" w:hAnsi="Times New Roman"/>
                <w:sz w:val="28"/>
                <w:szCs w:val="28"/>
              </w:rPr>
              <w:t>........</w:t>
            </w:r>
            <w:r w:rsidR="001E5060">
              <w:rPr>
                <w:rFonts w:ascii="Times New Roman" w:hAnsi="Times New Roman"/>
                <w:sz w:val="28"/>
                <w:szCs w:val="28"/>
              </w:rPr>
              <w:t>......................</w:t>
            </w:r>
            <w:r w:rsidR="00A35EAC" w:rsidRPr="001E5060">
              <w:rPr>
                <w:rFonts w:ascii="Times New Roman" w:hAnsi="Times New Roman"/>
                <w:sz w:val="28"/>
                <w:szCs w:val="28"/>
              </w:rPr>
              <w:t>.....</w:t>
            </w:r>
            <w:r w:rsidRPr="001E5060">
              <w:rPr>
                <w:rFonts w:ascii="Times New Roman" w:hAnsi="Times New Roman"/>
                <w:sz w:val="28"/>
                <w:szCs w:val="28"/>
              </w:rPr>
              <w:t>… 6</w:t>
            </w:r>
          </w:p>
          <w:p w:rsidR="00A35EAC" w:rsidRPr="001E5060" w:rsidRDefault="00665B77" w:rsidP="00665B77">
            <w:pPr>
              <w:tabs>
                <w:tab w:val="center" w:pos="4677"/>
                <w:tab w:val="left" w:pos="6180"/>
              </w:tabs>
              <w:spacing w:after="0" w:line="360" w:lineRule="auto"/>
              <w:rPr>
                <w:rFonts w:ascii="Times New Roman" w:hAnsi="Times New Roman"/>
                <w:sz w:val="28"/>
                <w:szCs w:val="28"/>
              </w:rPr>
            </w:pPr>
            <w:r w:rsidRPr="001E5060">
              <w:rPr>
                <w:rFonts w:ascii="Times New Roman" w:hAnsi="Times New Roman"/>
                <w:sz w:val="28"/>
                <w:szCs w:val="28"/>
              </w:rPr>
              <w:t xml:space="preserve"> 2.1. Объем учебной дисциплины и виды учебной работы при заочной форме обучения…</w:t>
            </w:r>
            <w:r w:rsidR="001E5060">
              <w:rPr>
                <w:rFonts w:ascii="Times New Roman" w:hAnsi="Times New Roman"/>
                <w:sz w:val="28"/>
                <w:szCs w:val="28"/>
              </w:rPr>
              <w:t>………….</w:t>
            </w:r>
            <w:r w:rsidR="00A35EAC" w:rsidRPr="001E5060">
              <w:rPr>
                <w:rFonts w:ascii="Times New Roman" w:hAnsi="Times New Roman"/>
                <w:sz w:val="28"/>
                <w:szCs w:val="28"/>
              </w:rPr>
              <w:t>…………………………………………….</w:t>
            </w:r>
            <w:r w:rsidRPr="001E5060">
              <w:rPr>
                <w:rFonts w:ascii="Times New Roman" w:hAnsi="Times New Roman"/>
                <w:sz w:val="28"/>
                <w:szCs w:val="28"/>
              </w:rPr>
              <w:t>………..…… 6</w:t>
            </w:r>
          </w:p>
          <w:p w:rsidR="00A35EAC" w:rsidRPr="001E5060" w:rsidRDefault="00665B77" w:rsidP="00665B77">
            <w:pPr>
              <w:tabs>
                <w:tab w:val="center" w:pos="4677"/>
                <w:tab w:val="left" w:pos="6180"/>
              </w:tabs>
              <w:spacing w:after="0" w:line="360" w:lineRule="auto"/>
              <w:rPr>
                <w:rFonts w:ascii="Times New Roman" w:hAnsi="Times New Roman"/>
                <w:sz w:val="28"/>
                <w:szCs w:val="28"/>
              </w:rPr>
            </w:pPr>
            <w:r w:rsidRPr="001E5060">
              <w:rPr>
                <w:rFonts w:ascii="Times New Roman" w:hAnsi="Times New Roman"/>
                <w:sz w:val="28"/>
                <w:szCs w:val="28"/>
              </w:rPr>
              <w:t xml:space="preserve"> 2.2. Тематический план и содержание учебной дисциплины……</w:t>
            </w:r>
            <w:r w:rsidR="00A35EAC" w:rsidRPr="001E5060">
              <w:rPr>
                <w:rFonts w:ascii="Times New Roman" w:hAnsi="Times New Roman"/>
                <w:sz w:val="28"/>
                <w:szCs w:val="28"/>
              </w:rPr>
              <w:t>……</w:t>
            </w:r>
            <w:r w:rsidRPr="001E5060">
              <w:rPr>
                <w:rFonts w:ascii="Times New Roman" w:hAnsi="Times New Roman"/>
                <w:sz w:val="28"/>
                <w:szCs w:val="28"/>
              </w:rPr>
              <w:t>……. 6</w:t>
            </w:r>
          </w:p>
          <w:p w:rsidR="00A35EAC" w:rsidRPr="001E5060" w:rsidRDefault="00665B77" w:rsidP="00665B77">
            <w:pPr>
              <w:tabs>
                <w:tab w:val="center" w:pos="4677"/>
                <w:tab w:val="left" w:pos="6180"/>
              </w:tabs>
              <w:spacing w:after="0" w:line="360" w:lineRule="auto"/>
              <w:rPr>
                <w:rFonts w:ascii="Times New Roman" w:hAnsi="Times New Roman"/>
                <w:sz w:val="28"/>
                <w:szCs w:val="28"/>
              </w:rPr>
            </w:pPr>
            <w:r w:rsidRPr="001E5060">
              <w:rPr>
                <w:rFonts w:ascii="Times New Roman" w:hAnsi="Times New Roman"/>
                <w:sz w:val="28"/>
                <w:szCs w:val="28"/>
              </w:rPr>
              <w:t xml:space="preserve"> 2.3. Контрольная работа………………</w:t>
            </w:r>
            <w:r w:rsidR="00A35EAC" w:rsidRPr="001E5060">
              <w:rPr>
                <w:rFonts w:ascii="Times New Roman" w:hAnsi="Times New Roman"/>
                <w:sz w:val="28"/>
                <w:szCs w:val="28"/>
              </w:rPr>
              <w:t>………………………………</w:t>
            </w:r>
            <w:r w:rsidRPr="001E5060">
              <w:rPr>
                <w:rFonts w:ascii="Times New Roman" w:hAnsi="Times New Roman"/>
                <w:sz w:val="28"/>
                <w:szCs w:val="28"/>
              </w:rPr>
              <w:t>………. 9</w:t>
            </w:r>
          </w:p>
          <w:p w:rsidR="00A35EAC" w:rsidRPr="001E5060" w:rsidRDefault="00665B77" w:rsidP="00665B77">
            <w:pPr>
              <w:tabs>
                <w:tab w:val="center" w:pos="4677"/>
                <w:tab w:val="left" w:pos="6180"/>
              </w:tabs>
              <w:spacing w:after="0" w:line="360" w:lineRule="auto"/>
              <w:rPr>
                <w:rFonts w:ascii="Times New Roman" w:hAnsi="Times New Roman"/>
                <w:sz w:val="28"/>
                <w:szCs w:val="28"/>
              </w:rPr>
            </w:pPr>
            <w:r w:rsidRPr="001E5060">
              <w:rPr>
                <w:rFonts w:ascii="Times New Roman" w:hAnsi="Times New Roman"/>
                <w:sz w:val="28"/>
                <w:szCs w:val="28"/>
              </w:rPr>
              <w:t xml:space="preserve"> 2.4. Методические указания к выполнению контрольной работы……</w:t>
            </w:r>
            <w:r w:rsidR="00F26380">
              <w:rPr>
                <w:rFonts w:ascii="Times New Roman" w:hAnsi="Times New Roman"/>
                <w:sz w:val="28"/>
                <w:szCs w:val="28"/>
              </w:rPr>
              <w:t>..</w:t>
            </w:r>
            <w:r w:rsidRPr="001E5060">
              <w:rPr>
                <w:rFonts w:ascii="Times New Roman" w:hAnsi="Times New Roman"/>
                <w:sz w:val="28"/>
                <w:szCs w:val="28"/>
              </w:rPr>
              <w:t xml:space="preserve">… 16 </w:t>
            </w:r>
          </w:p>
          <w:p w:rsidR="00A35EAC" w:rsidRPr="001E5060" w:rsidRDefault="00665B77" w:rsidP="00665B77">
            <w:pPr>
              <w:tabs>
                <w:tab w:val="center" w:pos="4677"/>
                <w:tab w:val="left" w:pos="6180"/>
              </w:tabs>
              <w:spacing w:after="0" w:line="360" w:lineRule="auto"/>
              <w:rPr>
                <w:rFonts w:ascii="Times New Roman" w:hAnsi="Times New Roman"/>
                <w:sz w:val="28"/>
                <w:szCs w:val="28"/>
              </w:rPr>
            </w:pPr>
            <w:r w:rsidRPr="001E5060">
              <w:rPr>
                <w:rFonts w:ascii="Times New Roman" w:hAnsi="Times New Roman"/>
                <w:sz w:val="28"/>
                <w:szCs w:val="28"/>
              </w:rPr>
              <w:t xml:space="preserve">3. УСЛОВИЯ РЕАЛИЗАЦИИ МЕЖДИСЦИПЛИНАРНОГО </w:t>
            </w:r>
            <w:r w:rsidR="00A35EAC" w:rsidRPr="001E5060">
              <w:rPr>
                <w:rFonts w:ascii="Times New Roman" w:hAnsi="Times New Roman"/>
                <w:sz w:val="28"/>
                <w:szCs w:val="28"/>
              </w:rPr>
              <w:t>К</w:t>
            </w:r>
            <w:r w:rsidRPr="001E5060">
              <w:rPr>
                <w:rFonts w:ascii="Times New Roman" w:hAnsi="Times New Roman"/>
                <w:sz w:val="28"/>
                <w:szCs w:val="28"/>
              </w:rPr>
              <w:t>УРСА………………</w:t>
            </w:r>
            <w:r w:rsidR="00F26380">
              <w:rPr>
                <w:rFonts w:ascii="Times New Roman" w:hAnsi="Times New Roman"/>
                <w:sz w:val="28"/>
                <w:szCs w:val="28"/>
              </w:rPr>
              <w:t>..</w:t>
            </w:r>
            <w:r w:rsidRPr="001E5060">
              <w:rPr>
                <w:rFonts w:ascii="Times New Roman" w:hAnsi="Times New Roman"/>
                <w:sz w:val="28"/>
                <w:szCs w:val="28"/>
              </w:rPr>
              <w:t>…………………………</w:t>
            </w:r>
            <w:r w:rsidR="00A35EAC" w:rsidRPr="001E5060">
              <w:rPr>
                <w:rFonts w:ascii="Times New Roman" w:hAnsi="Times New Roman"/>
                <w:sz w:val="28"/>
                <w:szCs w:val="28"/>
              </w:rPr>
              <w:t>……………………………..</w:t>
            </w:r>
            <w:r w:rsidRPr="001E5060">
              <w:rPr>
                <w:rFonts w:ascii="Times New Roman" w:hAnsi="Times New Roman"/>
                <w:sz w:val="28"/>
                <w:szCs w:val="28"/>
              </w:rPr>
              <w:t xml:space="preserve"> 27 </w:t>
            </w:r>
          </w:p>
          <w:p w:rsidR="00A35EAC" w:rsidRPr="001E5060" w:rsidRDefault="00665B77" w:rsidP="00665B77">
            <w:pPr>
              <w:tabs>
                <w:tab w:val="center" w:pos="4677"/>
                <w:tab w:val="left" w:pos="6180"/>
              </w:tabs>
              <w:spacing w:after="0" w:line="360" w:lineRule="auto"/>
              <w:rPr>
                <w:rFonts w:ascii="Times New Roman" w:hAnsi="Times New Roman"/>
                <w:sz w:val="28"/>
                <w:szCs w:val="28"/>
              </w:rPr>
            </w:pPr>
            <w:r w:rsidRPr="001E5060">
              <w:rPr>
                <w:rFonts w:ascii="Times New Roman" w:hAnsi="Times New Roman"/>
                <w:sz w:val="28"/>
                <w:szCs w:val="28"/>
              </w:rPr>
              <w:t xml:space="preserve">3.1. Требования к минимальному материально-техническому обеспечению……………………………………………………………………. 27 </w:t>
            </w:r>
          </w:p>
          <w:p w:rsidR="00A35EAC" w:rsidRPr="001E5060" w:rsidRDefault="00665B77" w:rsidP="00665B77">
            <w:pPr>
              <w:tabs>
                <w:tab w:val="center" w:pos="4677"/>
                <w:tab w:val="left" w:pos="6180"/>
              </w:tabs>
              <w:spacing w:after="0" w:line="360" w:lineRule="auto"/>
              <w:rPr>
                <w:rFonts w:ascii="Times New Roman" w:hAnsi="Times New Roman"/>
                <w:sz w:val="28"/>
                <w:szCs w:val="28"/>
              </w:rPr>
            </w:pPr>
            <w:r w:rsidRPr="001E5060">
              <w:rPr>
                <w:rFonts w:ascii="Times New Roman" w:hAnsi="Times New Roman"/>
                <w:sz w:val="28"/>
                <w:szCs w:val="28"/>
              </w:rPr>
              <w:t>3.2. Информационное обеспечение обучения……</w:t>
            </w:r>
            <w:r w:rsidR="00F26380">
              <w:rPr>
                <w:rFonts w:ascii="Times New Roman" w:hAnsi="Times New Roman"/>
                <w:sz w:val="28"/>
                <w:szCs w:val="28"/>
              </w:rPr>
              <w:t>……</w:t>
            </w:r>
            <w:r w:rsidRPr="001E5060">
              <w:rPr>
                <w:rFonts w:ascii="Times New Roman" w:hAnsi="Times New Roman"/>
                <w:sz w:val="28"/>
                <w:szCs w:val="28"/>
              </w:rPr>
              <w:t>……………….......... 27</w:t>
            </w:r>
          </w:p>
          <w:p w:rsidR="00665B77" w:rsidRPr="001E5060" w:rsidRDefault="00665B77" w:rsidP="000C4C7D">
            <w:pPr>
              <w:tabs>
                <w:tab w:val="center" w:pos="4677"/>
                <w:tab w:val="left" w:pos="6180"/>
              </w:tabs>
              <w:spacing w:after="0" w:line="360" w:lineRule="auto"/>
              <w:rPr>
                <w:rFonts w:ascii="Times New Roman" w:hAnsi="Times New Roman"/>
                <w:b/>
                <w:color w:val="FF0000"/>
                <w:sz w:val="28"/>
                <w:szCs w:val="28"/>
              </w:rPr>
            </w:pPr>
            <w:r w:rsidRPr="001E5060">
              <w:rPr>
                <w:rFonts w:ascii="Times New Roman" w:hAnsi="Times New Roman"/>
                <w:sz w:val="28"/>
                <w:szCs w:val="28"/>
              </w:rPr>
              <w:t xml:space="preserve"> 4. КОНТРОЛЬ И ОЦЕНКА РЕЗУЛЬТАТОВ ОСВОЕНИЯ УЧЕБНОЙ ДИСЦИПЛИНЫ «ОСНОВЫ АВТОМАТИЗАЦИИ ТЕХНОЛОГИЧЕСКИХ ПРОЦЕССОВ» </w:t>
            </w:r>
          </w:p>
        </w:tc>
      </w:tr>
    </w:tbl>
    <w:p w:rsidR="006B52AD" w:rsidRDefault="006B52AD" w:rsidP="00684184">
      <w:pPr>
        <w:spacing w:after="0" w:line="360" w:lineRule="auto"/>
        <w:ind w:firstLine="851"/>
        <w:jc w:val="center"/>
        <w:rPr>
          <w:rFonts w:ascii="Times New Roman" w:hAnsi="Times New Roman"/>
          <w:sz w:val="28"/>
          <w:szCs w:val="28"/>
        </w:rPr>
      </w:pPr>
    </w:p>
    <w:p w:rsidR="006B52AD" w:rsidRDefault="006B52AD" w:rsidP="00684184">
      <w:pPr>
        <w:spacing w:after="0" w:line="360" w:lineRule="auto"/>
        <w:ind w:firstLine="851"/>
        <w:jc w:val="center"/>
        <w:rPr>
          <w:rFonts w:ascii="Times New Roman" w:hAnsi="Times New Roman"/>
          <w:sz w:val="28"/>
          <w:szCs w:val="28"/>
        </w:rPr>
      </w:pPr>
    </w:p>
    <w:p w:rsidR="006B52AD" w:rsidRDefault="006B52AD" w:rsidP="00684184">
      <w:pPr>
        <w:spacing w:after="0" w:line="360" w:lineRule="auto"/>
        <w:ind w:firstLine="851"/>
        <w:jc w:val="center"/>
        <w:rPr>
          <w:rFonts w:ascii="Times New Roman" w:hAnsi="Times New Roman"/>
          <w:sz w:val="28"/>
          <w:szCs w:val="28"/>
        </w:rPr>
      </w:pPr>
    </w:p>
    <w:p w:rsidR="001F2F12" w:rsidRPr="006B52AD" w:rsidRDefault="00D365FC" w:rsidP="00684184">
      <w:pPr>
        <w:spacing w:after="0" w:line="360" w:lineRule="auto"/>
        <w:ind w:firstLine="851"/>
        <w:jc w:val="center"/>
        <w:rPr>
          <w:rFonts w:ascii="Times New Roman" w:hAnsi="Times New Roman"/>
          <w:b/>
          <w:sz w:val="28"/>
          <w:szCs w:val="28"/>
        </w:rPr>
      </w:pPr>
      <w:r w:rsidRPr="006B52AD">
        <w:rPr>
          <w:rFonts w:ascii="Times New Roman" w:hAnsi="Times New Roman"/>
          <w:b/>
          <w:sz w:val="28"/>
          <w:szCs w:val="28"/>
        </w:rPr>
        <w:lastRenderedPageBreak/>
        <w:t xml:space="preserve">ВВЕДЕНИЕ </w:t>
      </w:r>
    </w:p>
    <w:p w:rsidR="001F2F12" w:rsidRPr="001F2F12" w:rsidRDefault="00D365FC" w:rsidP="001F2F12">
      <w:pPr>
        <w:spacing w:after="0" w:line="360" w:lineRule="auto"/>
        <w:ind w:firstLine="851"/>
        <w:jc w:val="both"/>
        <w:rPr>
          <w:rFonts w:ascii="Times New Roman" w:hAnsi="Times New Roman"/>
          <w:sz w:val="28"/>
          <w:szCs w:val="28"/>
        </w:rPr>
      </w:pPr>
      <w:proofErr w:type="gramStart"/>
      <w:r w:rsidRPr="001F2F12">
        <w:rPr>
          <w:rFonts w:ascii="Times New Roman" w:hAnsi="Times New Roman"/>
          <w:sz w:val="28"/>
          <w:szCs w:val="28"/>
        </w:rPr>
        <w:t>Методические указания и контрольные задания для обучающихся 4-го курса заочного отделения учебной дисциплины «Основы автоматизации технологических процессов» относящейся к циклу Общепрофессиональных дисциплин разработаны в соответствии с Федеральным государственным образовательным стандартом (ФГОС) среднего (полного) общего образования (профильное обучение);</w:t>
      </w:r>
      <w:proofErr w:type="gramEnd"/>
      <w:r w:rsidRPr="001F2F12">
        <w:rPr>
          <w:rFonts w:ascii="Times New Roman" w:hAnsi="Times New Roman"/>
          <w:sz w:val="28"/>
          <w:szCs w:val="28"/>
        </w:rPr>
        <w:t xml:space="preserve"> в соответствии с федеральными базисными учебными планами для образовательных учреждений Российской Федерации, реализующих программы общего образования (приказ Минобразования России от 0</w:t>
      </w:r>
      <w:r w:rsidR="008D429D">
        <w:rPr>
          <w:rFonts w:ascii="Times New Roman" w:hAnsi="Times New Roman"/>
          <w:sz w:val="28"/>
          <w:szCs w:val="28"/>
        </w:rPr>
        <w:t>7</w:t>
      </w:r>
      <w:r w:rsidRPr="001F2F12">
        <w:rPr>
          <w:rFonts w:ascii="Times New Roman" w:hAnsi="Times New Roman"/>
          <w:sz w:val="28"/>
          <w:szCs w:val="28"/>
        </w:rPr>
        <w:t>.0</w:t>
      </w:r>
      <w:r w:rsidR="008D429D">
        <w:rPr>
          <w:rFonts w:ascii="Times New Roman" w:hAnsi="Times New Roman"/>
          <w:sz w:val="28"/>
          <w:szCs w:val="28"/>
        </w:rPr>
        <w:t>5</w:t>
      </w:r>
      <w:r w:rsidRPr="001F2F12">
        <w:rPr>
          <w:rFonts w:ascii="Times New Roman" w:hAnsi="Times New Roman"/>
          <w:sz w:val="28"/>
          <w:szCs w:val="28"/>
        </w:rPr>
        <w:t>.20</w:t>
      </w:r>
      <w:r w:rsidR="008D429D">
        <w:rPr>
          <w:rFonts w:ascii="Times New Roman" w:hAnsi="Times New Roman"/>
          <w:sz w:val="28"/>
          <w:szCs w:val="28"/>
        </w:rPr>
        <w:t>1</w:t>
      </w:r>
      <w:r w:rsidRPr="001F2F12">
        <w:rPr>
          <w:rFonts w:ascii="Times New Roman" w:hAnsi="Times New Roman"/>
          <w:sz w:val="28"/>
          <w:szCs w:val="28"/>
        </w:rPr>
        <w:t xml:space="preserve">4 г. № </w:t>
      </w:r>
      <w:r w:rsidR="008D429D">
        <w:rPr>
          <w:rFonts w:ascii="Times New Roman" w:hAnsi="Times New Roman"/>
          <w:sz w:val="28"/>
          <w:szCs w:val="28"/>
        </w:rPr>
        <w:t>436</w:t>
      </w:r>
      <w:r w:rsidRPr="001F2F12">
        <w:rPr>
          <w:rFonts w:ascii="Times New Roman" w:hAnsi="Times New Roman"/>
          <w:sz w:val="28"/>
          <w:szCs w:val="28"/>
        </w:rPr>
        <w:t xml:space="preserve"> в редакции приказов Минобрнауки России от </w:t>
      </w:r>
      <w:r w:rsidR="003112A0">
        <w:rPr>
          <w:rFonts w:ascii="Times New Roman" w:hAnsi="Times New Roman"/>
          <w:sz w:val="28"/>
          <w:szCs w:val="28"/>
        </w:rPr>
        <w:t>03</w:t>
      </w:r>
      <w:r w:rsidRPr="001F2F12">
        <w:rPr>
          <w:rFonts w:ascii="Times New Roman" w:hAnsi="Times New Roman"/>
          <w:sz w:val="28"/>
          <w:szCs w:val="28"/>
        </w:rPr>
        <w:t>.0</w:t>
      </w:r>
      <w:r w:rsidR="003112A0">
        <w:rPr>
          <w:rFonts w:ascii="Times New Roman" w:hAnsi="Times New Roman"/>
          <w:sz w:val="28"/>
          <w:szCs w:val="28"/>
        </w:rPr>
        <w:t>6</w:t>
      </w:r>
      <w:r w:rsidRPr="001F2F12">
        <w:rPr>
          <w:rFonts w:ascii="Times New Roman" w:hAnsi="Times New Roman"/>
          <w:sz w:val="28"/>
          <w:szCs w:val="28"/>
        </w:rPr>
        <w:t>.20</w:t>
      </w:r>
      <w:r w:rsidR="003112A0">
        <w:rPr>
          <w:rFonts w:ascii="Times New Roman" w:hAnsi="Times New Roman"/>
          <w:sz w:val="28"/>
          <w:szCs w:val="28"/>
        </w:rPr>
        <w:t>13</w:t>
      </w:r>
      <w:r w:rsidRPr="001F2F12">
        <w:rPr>
          <w:rFonts w:ascii="Times New Roman" w:hAnsi="Times New Roman"/>
          <w:sz w:val="28"/>
          <w:szCs w:val="28"/>
        </w:rPr>
        <w:t xml:space="preserve"> г. № </w:t>
      </w:r>
      <w:r w:rsidR="003112A0">
        <w:rPr>
          <w:rFonts w:ascii="Times New Roman" w:hAnsi="Times New Roman"/>
          <w:sz w:val="28"/>
          <w:szCs w:val="28"/>
        </w:rPr>
        <w:t>466</w:t>
      </w:r>
      <w:r w:rsidRPr="001F2F12">
        <w:rPr>
          <w:rFonts w:ascii="Times New Roman" w:hAnsi="Times New Roman"/>
          <w:sz w:val="28"/>
          <w:szCs w:val="28"/>
        </w:rPr>
        <w:t>) для специальности 08.02.</w:t>
      </w:r>
      <w:r w:rsidR="001F2F12" w:rsidRPr="001F2F12">
        <w:rPr>
          <w:rFonts w:ascii="Times New Roman" w:hAnsi="Times New Roman"/>
          <w:sz w:val="28"/>
          <w:szCs w:val="28"/>
        </w:rPr>
        <w:t>06</w:t>
      </w:r>
      <w:r w:rsidRPr="001F2F12">
        <w:rPr>
          <w:rFonts w:ascii="Times New Roman" w:hAnsi="Times New Roman"/>
          <w:sz w:val="28"/>
          <w:szCs w:val="28"/>
        </w:rPr>
        <w:t xml:space="preserve"> </w:t>
      </w:r>
      <w:r w:rsidR="001F2F12" w:rsidRPr="001F2F12">
        <w:rPr>
          <w:rFonts w:ascii="Times New Roman" w:hAnsi="Times New Roman"/>
          <w:sz w:val="28"/>
          <w:szCs w:val="28"/>
          <w:lang w:eastAsia="ru-RU"/>
        </w:rPr>
        <w:t>Химическая технология органических веществ</w:t>
      </w:r>
      <w:r w:rsidR="001F2F12" w:rsidRPr="001F2F12">
        <w:rPr>
          <w:rFonts w:ascii="Times New Roman" w:hAnsi="Times New Roman"/>
          <w:sz w:val="28"/>
          <w:szCs w:val="28"/>
        </w:rPr>
        <w:t xml:space="preserve"> </w:t>
      </w:r>
      <w:r w:rsidRPr="001F2F12">
        <w:rPr>
          <w:rFonts w:ascii="Times New Roman" w:hAnsi="Times New Roman"/>
          <w:sz w:val="28"/>
          <w:szCs w:val="28"/>
        </w:rPr>
        <w:t xml:space="preserve"> </w:t>
      </w:r>
    </w:p>
    <w:p w:rsidR="001F2F12" w:rsidRDefault="00D365FC" w:rsidP="001F2F12">
      <w:pPr>
        <w:spacing w:after="0" w:line="360" w:lineRule="auto"/>
        <w:ind w:firstLine="851"/>
        <w:jc w:val="both"/>
        <w:rPr>
          <w:rFonts w:ascii="Times New Roman" w:hAnsi="Times New Roman"/>
          <w:sz w:val="28"/>
          <w:szCs w:val="28"/>
        </w:rPr>
      </w:pPr>
      <w:r w:rsidRPr="001F2F12">
        <w:rPr>
          <w:rFonts w:ascii="Times New Roman" w:hAnsi="Times New Roman"/>
          <w:sz w:val="28"/>
          <w:szCs w:val="28"/>
        </w:rPr>
        <w:t xml:space="preserve">Изучение теоретического материала необходимо проводить в последовательности, указанной программой, при этом обучающийся должен учитывать, что последовательность </w:t>
      </w:r>
      <w:r w:rsidR="001F2F12" w:rsidRPr="001F2F12">
        <w:rPr>
          <w:rFonts w:ascii="Times New Roman" w:hAnsi="Times New Roman"/>
          <w:sz w:val="28"/>
          <w:szCs w:val="28"/>
        </w:rPr>
        <w:t xml:space="preserve">изложения тем дисциплины тесно связана между собой и что, не усвоив материал очередного раздела нельзя переходить к изучению последующих разделов. </w:t>
      </w:r>
    </w:p>
    <w:p w:rsidR="001F2F12" w:rsidRDefault="001F2F12" w:rsidP="001F2F12">
      <w:pPr>
        <w:spacing w:after="0" w:line="360" w:lineRule="auto"/>
        <w:ind w:firstLine="851"/>
        <w:jc w:val="both"/>
        <w:rPr>
          <w:rFonts w:ascii="Times New Roman" w:hAnsi="Times New Roman"/>
          <w:sz w:val="28"/>
          <w:szCs w:val="28"/>
        </w:rPr>
      </w:pPr>
      <w:r w:rsidRPr="001F2F12">
        <w:rPr>
          <w:rFonts w:ascii="Times New Roman" w:hAnsi="Times New Roman"/>
          <w:sz w:val="28"/>
          <w:szCs w:val="28"/>
        </w:rPr>
        <w:t>Для лучшего усвоения материала рекомендуется выполнение следующих указаний:</w:t>
      </w:r>
    </w:p>
    <w:p w:rsidR="001F2F12" w:rsidRDefault="001F2F12" w:rsidP="001F2F12">
      <w:pPr>
        <w:spacing w:after="0" w:line="360" w:lineRule="auto"/>
        <w:ind w:firstLine="851"/>
        <w:jc w:val="both"/>
        <w:rPr>
          <w:rFonts w:ascii="Times New Roman" w:hAnsi="Times New Roman"/>
          <w:sz w:val="28"/>
          <w:szCs w:val="28"/>
        </w:rPr>
      </w:pPr>
      <w:r w:rsidRPr="001F2F12">
        <w:rPr>
          <w:rFonts w:ascii="Times New Roman" w:hAnsi="Times New Roman"/>
          <w:sz w:val="28"/>
          <w:szCs w:val="28"/>
        </w:rPr>
        <w:t xml:space="preserve"> - ознакомиться с основными вопросами темы;</w:t>
      </w:r>
    </w:p>
    <w:p w:rsidR="001F2F12" w:rsidRDefault="001F2F12" w:rsidP="001F2F12">
      <w:pPr>
        <w:spacing w:after="0" w:line="360" w:lineRule="auto"/>
        <w:ind w:firstLine="851"/>
        <w:jc w:val="both"/>
        <w:rPr>
          <w:rFonts w:ascii="Times New Roman" w:hAnsi="Times New Roman"/>
          <w:sz w:val="28"/>
          <w:szCs w:val="28"/>
        </w:rPr>
      </w:pPr>
      <w:r w:rsidRPr="001F2F12">
        <w:rPr>
          <w:rFonts w:ascii="Times New Roman" w:hAnsi="Times New Roman"/>
          <w:sz w:val="28"/>
          <w:szCs w:val="28"/>
        </w:rPr>
        <w:t xml:space="preserve"> - используя учебную литературу проработать материал темы. </w:t>
      </w:r>
    </w:p>
    <w:p w:rsidR="001F2F12" w:rsidRDefault="001F2F12" w:rsidP="001F2F12">
      <w:pPr>
        <w:spacing w:after="0" w:line="360" w:lineRule="auto"/>
        <w:ind w:firstLine="851"/>
        <w:jc w:val="both"/>
        <w:rPr>
          <w:rFonts w:ascii="Times New Roman" w:hAnsi="Times New Roman"/>
          <w:sz w:val="28"/>
          <w:szCs w:val="28"/>
        </w:rPr>
      </w:pPr>
      <w:r w:rsidRPr="001F2F12">
        <w:rPr>
          <w:rFonts w:ascii="Times New Roman" w:hAnsi="Times New Roman"/>
          <w:sz w:val="28"/>
          <w:szCs w:val="28"/>
        </w:rPr>
        <w:t xml:space="preserve">Сначала внимательно прочитать, понять содержания текста. Далее, вторично читая, необходимо составить конспект, выполнить чертежи и схемы, поясняющие те или иные положения. - после изучения темы ответить на вопросы самопроверки. - для лучшего усвоения материала нужно решать задачи и примеры. </w:t>
      </w:r>
    </w:p>
    <w:p w:rsidR="001F2F12" w:rsidRDefault="001F2F12" w:rsidP="001F2F12">
      <w:pPr>
        <w:spacing w:after="0" w:line="360" w:lineRule="auto"/>
        <w:ind w:firstLine="851"/>
        <w:jc w:val="both"/>
        <w:rPr>
          <w:rFonts w:ascii="Times New Roman" w:hAnsi="Times New Roman"/>
          <w:sz w:val="28"/>
          <w:szCs w:val="28"/>
        </w:rPr>
      </w:pPr>
      <w:r w:rsidRPr="001F2F12">
        <w:rPr>
          <w:rFonts w:ascii="Times New Roman" w:hAnsi="Times New Roman"/>
          <w:sz w:val="28"/>
          <w:szCs w:val="28"/>
        </w:rPr>
        <w:t xml:space="preserve">Цель методической разработки: закрепление полученных теоретических знаний, приобретение расчетных навыков, развитие навыков самостоятельной работы, формирование технического мышления </w:t>
      </w:r>
    </w:p>
    <w:p w:rsidR="00351537" w:rsidRPr="007A0EC8" w:rsidRDefault="00351537" w:rsidP="007A0EC8">
      <w:pPr>
        <w:spacing w:after="0" w:line="360" w:lineRule="auto"/>
        <w:ind w:firstLine="851"/>
        <w:jc w:val="center"/>
        <w:rPr>
          <w:rFonts w:ascii="Times New Roman" w:hAnsi="Times New Roman"/>
          <w:b/>
          <w:sz w:val="28"/>
          <w:szCs w:val="28"/>
        </w:rPr>
      </w:pPr>
      <w:r w:rsidRPr="007A0EC8">
        <w:rPr>
          <w:rFonts w:ascii="Times New Roman" w:hAnsi="Times New Roman"/>
          <w:b/>
          <w:sz w:val="28"/>
          <w:szCs w:val="28"/>
        </w:rPr>
        <w:lastRenderedPageBreak/>
        <w:t>1. ПАСПОРТ РАБОЧЕЙ ПРОГРАММЫ УЧЕБНОЙ ДИСЦИПЛИНЫ «ОСНОВЫ АВТОМАТИЗАЦИИ ТЕХНОЛОГИЧЕСКИХ ПРОЦЕССОВ»</w:t>
      </w:r>
    </w:p>
    <w:p w:rsidR="00F76115" w:rsidRDefault="00351537" w:rsidP="001F2F12">
      <w:pPr>
        <w:spacing w:after="0" w:line="360" w:lineRule="auto"/>
        <w:ind w:firstLine="851"/>
        <w:jc w:val="both"/>
        <w:rPr>
          <w:rFonts w:ascii="Times New Roman" w:hAnsi="Times New Roman"/>
          <w:sz w:val="28"/>
          <w:szCs w:val="28"/>
        </w:rPr>
      </w:pPr>
      <w:r w:rsidRPr="00351537">
        <w:rPr>
          <w:rFonts w:ascii="Times New Roman" w:hAnsi="Times New Roman"/>
          <w:sz w:val="28"/>
          <w:szCs w:val="28"/>
        </w:rPr>
        <w:t xml:space="preserve">1.1. Область применения </w:t>
      </w:r>
      <w:r w:rsidR="00F76115">
        <w:rPr>
          <w:rFonts w:ascii="Times New Roman" w:hAnsi="Times New Roman"/>
          <w:sz w:val="28"/>
          <w:szCs w:val="28"/>
        </w:rPr>
        <w:t>учебной</w:t>
      </w:r>
      <w:r w:rsidRPr="00351537">
        <w:rPr>
          <w:rFonts w:ascii="Times New Roman" w:hAnsi="Times New Roman"/>
          <w:sz w:val="28"/>
          <w:szCs w:val="28"/>
        </w:rPr>
        <w:t xml:space="preserve"> </w:t>
      </w:r>
      <w:r w:rsidR="00F76115">
        <w:rPr>
          <w:rFonts w:ascii="Times New Roman" w:hAnsi="Times New Roman"/>
          <w:sz w:val="28"/>
          <w:szCs w:val="28"/>
        </w:rPr>
        <w:t>дисциплины</w:t>
      </w:r>
    </w:p>
    <w:p w:rsidR="00351537" w:rsidRPr="00351537" w:rsidRDefault="00351537" w:rsidP="001F2F12">
      <w:pPr>
        <w:spacing w:after="0" w:line="360" w:lineRule="auto"/>
        <w:ind w:firstLine="851"/>
        <w:jc w:val="both"/>
        <w:rPr>
          <w:rFonts w:ascii="Times New Roman" w:hAnsi="Times New Roman"/>
          <w:sz w:val="28"/>
          <w:szCs w:val="28"/>
        </w:rPr>
      </w:pPr>
      <w:r w:rsidRPr="00351537">
        <w:rPr>
          <w:rFonts w:ascii="Times New Roman" w:hAnsi="Times New Roman"/>
          <w:sz w:val="28"/>
          <w:szCs w:val="28"/>
        </w:rPr>
        <w:t xml:space="preserve"> 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18.02.09 «Переработка нефти и газа» Рабочая программа учебной дисциплины может быть использована в дополнительном профессиональном образовании по программам повышения квалификации.</w:t>
      </w:r>
    </w:p>
    <w:p w:rsidR="00F76115" w:rsidRDefault="00351537" w:rsidP="001F2F12">
      <w:pPr>
        <w:spacing w:after="0" w:line="360" w:lineRule="auto"/>
        <w:ind w:firstLine="851"/>
        <w:jc w:val="both"/>
        <w:rPr>
          <w:rFonts w:ascii="Times New Roman" w:hAnsi="Times New Roman"/>
          <w:sz w:val="28"/>
          <w:szCs w:val="28"/>
        </w:rPr>
      </w:pPr>
      <w:r w:rsidRPr="001F2F12">
        <w:rPr>
          <w:rFonts w:ascii="Times New Roman" w:hAnsi="Times New Roman"/>
          <w:sz w:val="28"/>
          <w:szCs w:val="28"/>
        </w:rPr>
        <w:t xml:space="preserve"> </w:t>
      </w:r>
      <w:r w:rsidR="00D365FC" w:rsidRPr="001F2F12">
        <w:rPr>
          <w:rFonts w:ascii="Times New Roman" w:hAnsi="Times New Roman"/>
          <w:sz w:val="28"/>
          <w:szCs w:val="28"/>
        </w:rPr>
        <w:t xml:space="preserve">1.2. Место учебной дисциплины в структуре основной профессиональной образовательной программы: </w:t>
      </w:r>
    </w:p>
    <w:p w:rsidR="00F76115" w:rsidRDefault="00D365FC" w:rsidP="001F2F12">
      <w:pPr>
        <w:spacing w:after="0" w:line="360" w:lineRule="auto"/>
        <w:ind w:firstLine="851"/>
        <w:jc w:val="both"/>
        <w:rPr>
          <w:rFonts w:ascii="Times New Roman" w:hAnsi="Times New Roman"/>
          <w:sz w:val="28"/>
          <w:szCs w:val="28"/>
        </w:rPr>
      </w:pPr>
      <w:r w:rsidRPr="001F2F12">
        <w:rPr>
          <w:rFonts w:ascii="Times New Roman" w:hAnsi="Times New Roman"/>
          <w:sz w:val="28"/>
          <w:szCs w:val="28"/>
        </w:rPr>
        <w:t xml:space="preserve">Рабочая программа учебной дисциплины «Основы автоматизации технологических процессов» относится к циклу Общепрофессиональных дисциплин ОП.09 </w:t>
      </w:r>
    </w:p>
    <w:p w:rsidR="00135E8A" w:rsidRDefault="00D365FC" w:rsidP="001F2F12">
      <w:pPr>
        <w:spacing w:after="0" w:line="360" w:lineRule="auto"/>
        <w:ind w:firstLine="851"/>
        <w:jc w:val="both"/>
        <w:rPr>
          <w:rFonts w:ascii="Times New Roman" w:hAnsi="Times New Roman"/>
          <w:sz w:val="28"/>
          <w:szCs w:val="28"/>
        </w:rPr>
      </w:pPr>
      <w:r w:rsidRPr="001F2F12">
        <w:rPr>
          <w:rFonts w:ascii="Times New Roman" w:hAnsi="Times New Roman"/>
          <w:sz w:val="28"/>
          <w:szCs w:val="28"/>
        </w:rPr>
        <w:t xml:space="preserve">1.3. Цели и задачи учебной дисциплины – требования к результатам освоения учебной дисциплины: </w:t>
      </w:r>
    </w:p>
    <w:p w:rsidR="0079014D" w:rsidRPr="0079014D" w:rsidRDefault="00D365FC" w:rsidP="007A0EC8">
      <w:pPr>
        <w:shd w:val="clear" w:color="auto" w:fill="FFFFFF"/>
        <w:spacing w:after="0" w:line="360" w:lineRule="auto"/>
        <w:contextualSpacing/>
        <w:jc w:val="both"/>
        <w:rPr>
          <w:rFonts w:ascii="Times New Roman" w:hAnsi="Times New Roman"/>
          <w:color w:val="000000"/>
          <w:sz w:val="28"/>
          <w:szCs w:val="28"/>
          <w:lang w:eastAsia="ru-RU"/>
        </w:rPr>
      </w:pPr>
      <w:r w:rsidRPr="0079014D">
        <w:rPr>
          <w:rFonts w:ascii="Times New Roman" w:hAnsi="Times New Roman"/>
          <w:sz w:val="28"/>
          <w:szCs w:val="28"/>
        </w:rPr>
        <w:t xml:space="preserve">В результате освоения учебной дисциплины обучающийся должен </w:t>
      </w:r>
      <w:r w:rsidR="0079014D">
        <w:rPr>
          <w:rFonts w:ascii="Times New Roman" w:hAnsi="Times New Roman"/>
          <w:sz w:val="28"/>
          <w:szCs w:val="28"/>
        </w:rPr>
        <w:t xml:space="preserve">обладать </w:t>
      </w:r>
      <w:r w:rsidR="0079014D" w:rsidRPr="0079014D">
        <w:rPr>
          <w:rFonts w:ascii="Times New Roman" w:hAnsi="Times New Roman"/>
          <w:color w:val="000000"/>
          <w:sz w:val="28"/>
          <w:szCs w:val="28"/>
          <w:lang w:eastAsia="ru-RU"/>
        </w:rPr>
        <w:t>следующими умениями, знаниями, которые формируют  профессиональные  и общие компетенции:</w:t>
      </w:r>
    </w:p>
    <w:p w:rsidR="0079014D" w:rsidRPr="0079014D" w:rsidRDefault="00B26038" w:rsidP="007A0EC8">
      <w:pPr>
        <w:shd w:val="clear" w:color="auto" w:fill="FFFFFF"/>
        <w:spacing w:after="0" w:line="360" w:lineRule="auto"/>
        <w:contextualSpacing/>
        <w:rPr>
          <w:rFonts w:ascii="Times New Roman" w:hAnsi="Times New Roman"/>
          <w:color w:val="000000"/>
          <w:sz w:val="28"/>
          <w:szCs w:val="28"/>
          <w:lang w:eastAsia="ru-RU"/>
        </w:rPr>
      </w:pPr>
      <w:r w:rsidRPr="00AA280D">
        <w:rPr>
          <w:rFonts w:ascii="Times New Roman" w:hAnsi="Times New Roman"/>
          <w:sz w:val="28"/>
          <w:szCs w:val="28"/>
        </w:rPr>
        <w:t>У</w:t>
      </w:r>
      <w:r w:rsidRPr="00AA280D">
        <w:rPr>
          <w:rFonts w:ascii="Times New Roman" w:hAnsi="Times New Roman"/>
          <w:sz w:val="28"/>
          <w:szCs w:val="28"/>
          <w:vertAlign w:val="subscript"/>
        </w:rPr>
        <w:t xml:space="preserve">1 </w:t>
      </w:r>
      <w:r w:rsidR="0079014D" w:rsidRPr="0079014D">
        <w:rPr>
          <w:rFonts w:ascii="Times New Roman" w:hAnsi="Times New Roman"/>
          <w:color w:val="000000"/>
          <w:sz w:val="28"/>
          <w:szCs w:val="28"/>
          <w:lang w:eastAsia="ru-RU"/>
        </w:rPr>
        <w:t>- выбирать тип контрольно-измерительных приборов и средств автоматизации под задачи производства и аргументировать свой выбор;</w:t>
      </w:r>
    </w:p>
    <w:p w:rsidR="0079014D" w:rsidRPr="0079014D" w:rsidRDefault="00B26038" w:rsidP="007A0EC8">
      <w:pPr>
        <w:shd w:val="clear" w:color="auto" w:fill="FFFFFF"/>
        <w:spacing w:after="0" w:line="360" w:lineRule="auto"/>
        <w:contextualSpacing/>
        <w:rPr>
          <w:rFonts w:ascii="Times New Roman" w:hAnsi="Times New Roman"/>
          <w:color w:val="000000"/>
          <w:sz w:val="28"/>
          <w:szCs w:val="28"/>
          <w:lang w:eastAsia="ru-RU"/>
        </w:rPr>
      </w:pPr>
      <w:r w:rsidRPr="00AA280D">
        <w:rPr>
          <w:rFonts w:ascii="Times New Roman" w:hAnsi="Times New Roman"/>
          <w:sz w:val="28"/>
          <w:szCs w:val="28"/>
        </w:rPr>
        <w:t>У</w:t>
      </w:r>
      <w:r>
        <w:rPr>
          <w:rFonts w:ascii="Times New Roman" w:hAnsi="Times New Roman"/>
          <w:sz w:val="28"/>
          <w:szCs w:val="28"/>
          <w:vertAlign w:val="subscript"/>
        </w:rPr>
        <w:t>2</w:t>
      </w:r>
      <w:r w:rsidR="0079014D" w:rsidRPr="0079014D">
        <w:rPr>
          <w:rFonts w:ascii="Times New Roman" w:hAnsi="Times New Roman"/>
          <w:color w:val="000000"/>
          <w:sz w:val="28"/>
          <w:szCs w:val="28"/>
          <w:lang w:eastAsia="ru-RU"/>
        </w:rPr>
        <w:t>- регулировать параметры технологического процесса по показаниям контрольно-измерительных приборов и аппаратуры (</w:t>
      </w:r>
      <w:proofErr w:type="spellStart"/>
      <w:r w:rsidR="0079014D" w:rsidRPr="0079014D">
        <w:rPr>
          <w:rFonts w:ascii="Times New Roman" w:hAnsi="Times New Roman"/>
          <w:color w:val="000000"/>
          <w:sz w:val="28"/>
          <w:szCs w:val="28"/>
          <w:lang w:eastAsia="ru-RU"/>
        </w:rPr>
        <w:t>КИПиА</w:t>
      </w:r>
      <w:proofErr w:type="spellEnd"/>
      <w:r w:rsidR="0079014D" w:rsidRPr="0079014D">
        <w:rPr>
          <w:rFonts w:ascii="Times New Roman" w:hAnsi="Times New Roman"/>
          <w:color w:val="000000"/>
          <w:sz w:val="28"/>
          <w:szCs w:val="28"/>
          <w:lang w:eastAsia="ru-RU"/>
        </w:rPr>
        <w:t>) вручную и дистанционно с использованием средств автоматизации;</w:t>
      </w:r>
    </w:p>
    <w:p w:rsidR="0079014D" w:rsidRPr="0079014D" w:rsidRDefault="00B26038" w:rsidP="007A0EC8">
      <w:pPr>
        <w:shd w:val="clear" w:color="auto" w:fill="FFFFFF"/>
        <w:spacing w:after="0" w:line="360" w:lineRule="auto"/>
        <w:contextualSpacing/>
        <w:rPr>
          <w:rFonts w:ascii="Times New Roman" w:hAnsi="Times New Roman"/>
          <w:color w:val="000000"/>
          <w:sz w:val="28"/>
          <w:szCs w:val="28"/>
          <w:lang w:eastAsia="ru-RU"/>
        </w:rPr>
      </w:pPr>
      <w:r w:rsidRPr="00AA280D">
        <w:rPr>
          <w:rFonts w:ascii="Times New Roman" w:hAnsi="Times New Roman"/>
          <w:sz w:val="28"/>
          <w:szCs w:val="28"/>
        </w:rPr>
        <w:t>У</w:t>
      </w:r>
      <w:r>
        <w:rPr>
          <w:rFonts w:ascii="Times New Roman" w:hAnsi="Times New Roman"/>
          <w:sz w:val="28"/>
          <w:szCs w:val="28"/>
          <w:vertAlign w:val="subscript"/>
        </w:rPr>
        <w:t>3</w:t>
      </w:r>
      <w:r w:rsidRPr="00AA280D">
        <w:rPr>
          <w:rFonts w:ascii="Times New Roman" w:hAnsi="Times New Roman"/>
          <w:sz w:val="28"/>
          <w:szCs w:val="28"/>
          <w:vertAlign w:val="subscript"/>
        </w:rPr>
        <w:t xml:space="preserve"> </w:t>
      </w:r>
      <w:r w:rsidR="0079014D" w:rsidRPr="0079014D">
        <w:rPr>
          <w:rFonts w:ascii="Times New Roman" w:hAnsi="Times New Roman"/>
          <w:color w:val="000000"/>
          <w:sz w:val="28"/>
          <w:szCs w:val="28"/>
          <w:lang w:eastAsia="ru-RU"/>
        </w:rPr>
        <w:t xml:space="preserve">- снимать показания </w:t>
      </w:r>
      <w:proofErr w:type="spellStart"/>
      <w:r w:rsidR="0079014D" w:rsidRPr="0079014D">
        <w:rPr>
          <w:rFonts w:ascii="Times New Roman" w:hAnsi="Times New Roman"/>
          <w:color w:val="000000"/>
          <w:sz w:val="28"/>
          <w:szCs w:val="28"/>
          <w:lang w:eastAsia="ru-RU"/>
        </w:rPr>
        <w:t>КИПиА</w:t>
      </w:r>
      <w:proofErr w:type="spellEnd"/>
      <w:r w:rsidR="0079014D" w:rsidRPr="0079014D">
        <w:rPr>
          <w:rFonts w:ascii="Times New Roman" w:hAnsi="Times New Roman"/>
          <w:color w:val="000000"/>
          <w:sz w:val="28"/>
          <w:szCs w:val="28"/>
          <w:lang w:eastAsia="ru-RU"/>
        </w:rPr>
        <w:t xml:space="preserve"> и оценивать достоверность информации;</w:t>
      </w:r>
    </w:p>
    <w:p w:rsidR="0079014D" w:rsidRPr="0079014D" w:rsidRDefault="00B26038" w:rsidP="007A0EC8">
      <w:pPr>
        <w:shd w:val="clear" w:color="auto" w:fill="FFFFFF"/>
        <w:spacing w:after="0" w:line="360" w:lineRule="auto"/>
        <w:contextualSpacing/>
        <w:rPr>
          <w:rFonts w:ascii="Times New Roman" w:hAnsi="Times New Roman"/>
          <w:color w:val="000000"/>
          <w:sz w:val="28"/>
          <w:szCs w:val="28"/>
          <w:lang w:eastAsia="ru-RU"/>
        </w:rPr>
      </w:pPr>
      <w:r w:rsidRPr="00AA280D">
        <w:rPr>
          <w:rFonts w:ascii="Times New Roman" w:hAnsi="Times New Roman"/>
          <w:sz w:val="28"/>
          <w:szCs w:val="28"/>
        </w:rPr>
        <w:t>З</w:t>
      </w:r>
      <w:r w:rsidRPr="00AA280D">
        <w:rPr>
          <w:rFonts w:ascii="Times New Roman" w:hAnsi="Times New Roman"/>
          <w:sz w:val="28"/>
          <w:szCs w:val="28"/>
          <w:vertAlign w:val="subscript"/>
        </w:rPr>
        <w:t>1</w:t>
      </w:r>
      <w:r w:rsidR="0079014D" w:rsidRPr="0079014D">
        <w:rPr>
          <w:rFonts w:ascii="Times New Roman" w:hAnsi="Times New Roman"/>
          <w:color w:val="000000"/>
          <w:sz w:val="28"/>
          <w:szCs w:val="28"/>
          <w:lang w:eastAsia="ru-RU"/>
        </w:rPr>
        <w:t xml:space="preserve">- классификацию, виды, назначение и основные характеристики типовых контрольно- измерительных приборов, автоматических и сигнальных устройств по месту их установки, устройству и принципу действия (электрические, электронные, пневматические, гидравлические и </w:t>
      </w:r>
      <w:r w:rsidR="0079014D" w:rsidRPr="0079014D">
        <w:rPr>
          <w:rFonts w:ascii="Times New Roman" w:hAnsi="Times New Roman"/>
          <w:color w:val="000000"/>
          <w:sz w:val="28"/>
          <w:szCs w:val="28"/>
          <w:lang w:eastAsia="ru-RU"/>
        </w:rPr>
        <w:lastRenderedPageBreak/>
        <w:t>комбинированные датчики и исполнительные механизмы, интерфейсные, микропроцессорные и компьютерные устройства);</w:t>
      </w:r>
    </w:p>
    <w:p w:rsidR="0079014D" w:rsidRPr="0079014D" w:rsidRDefault="00B26038" w:rsidP="007A0EC8">
      <w:pPr>
        <w:shd w:val="clear" w:color="auto" w:fill="FFFFFF"/>
        <w:spacing w:after="0" w:line="360" w:lineRule="auto"/>
        <w:contextualSpacing/>
        <w:rPr>
          <w:rFonts w:ascii="Times New Roman" w:hAnsi="Times New Roman"/>
          <w:color w:val="000000"/>
          <w:sz w:val="28"/>
          <w:szCs w:val="28"/>
          <w:lang w:eastAsia="ru-RU"/>
        </w:rPr>
      </w:pPr>
      <w:r w:rsidRPr="00AA280D">
        <w:rPr>
          <w:rFonts w:ascii="Times New Roman" w:hAnsi="Times New Roman"/>
          <w:sz w:val="28"/>
          <w:szCs w:val="28"/>
        </w:rPr>
        <w:t>З</w:t>
      </w:r>
      <w:r>
        <w:rPr>
          <w:rFonts w:ascii="Times New Roman" w:hAnsi="Times New Roman"/>
          <w:sz w:val="28"/>
          <w:szCs w:val="28"/>
          <w:vertAlign w:val="subscript"/>
        </w:rPr>
        <w:t>2</w:t>
      </w:r>
      <w:r w:rsidR="0079014D" w:rsidRPr="0079014D">
        <w:rPr>
          <w:rFonts w:ascii="Times New Roman" w:hAnsi="Times New Roman"/>
          <w:color w:val="000000"/>
          <w:sz w:val="28"/>
          <w:szCs w:val="28"/>
          <w:lang w:eastAsia="ru-RU"/>
        </w:rPr>
        <w:t>- общие сведения об автоматизированных системах управления (АСУ) и системах</w:t>
      </w:r>
      <w:r w:rsidR="0020310D">
        <w:rPr>
          <w:rFonts w:ascii="Times New Roman" w:hAnsi="Times New Roman"/>
          <w:color w:val="000000"/>
          <w:sz w:val="28"/>
          <w:szCs w:val="28"/>
          <w:lang w:eastAsia="ru-RU"/>
        </w:rPr>
        <w:t xml:space="preserve"> </w:t>
      </w:r>
      <w:r w:rsidR="0079014D" w:rsidRPr="0079014D">
        <w:rPr>
          <w:rFonts w:ascii="Times New Roman" w:hAnsi="Times New Roman"/>
          <w:color w:val="000000"/>
          <w:sz w:val="28"/>
          <w:szCs w:val="28"/>
          <w:lang w:eastAsia="ru-RU"/>
        </w:rPr>
        <w:t>автоматического управления (САУ);</w:t>
      </w:r>
    </w:p>
    <w:p w:rsidR="0079014D" w:rsidRPr="0079014D" w:rsidRDefault="00B26038" w:rsidP="007A0EC8">
      <w:pPr>
        <w:shd w:val="clear" w:color="auto" w:fill="FFFFFF"/>
        <w:spacing w:after="0" w:line="360" w:lineRule="auto"/>
        <w:contextualSpacing/>
        <w:rPr>
          <w:rFonts w:ascii="Times New Roman" w:hAnsi="Times New Roman"/>
          <w:color w:val="000000"/>
          <w:sz w:val="28"/>
          <w:szCs w:val="28"/>
          <w:lang w:eastAsia="ru-RU"/>
        </w:rPr>
      </w:pPr>
      <w:r w:rsidRPr="00AA280D">
        <w:rPr>
          <w:rFonts w:ascii="Times New Roman" w:hAnsi="Times New Roman"/>
          <w:sz w:val="28"/>
          <w:szCs w:val="28"/>
        </w:rPr>
        <w:t>З</w:t>
      </w:r>
      <w:r>
        <w:rPr>
          <w:rFonts w:ascii="Times New Roman" w:hAnsi="Times New Roman"/>
          <w:sz w:val="28"/>
          <w:szCs w:val="28"/>
          <w:vertAlign w:val="subscript"/>
        </w:rPr>
        <w:t>3</w:t>
      </w:r>
      <w:r w:rsidR="0079014D" w:rsidRPr="0079014D">
        <w:rPr>
          <w:rFonts w:ascii="Times New Roman" w:hAnsi="Times New Roman"/>
          <w:color w:val="000000"/>
          <w:sz w:val="28"/>
          <w:szCs w:val="28"/>
          <w:lang w:eastAsia="ru-RU"/>
        </w:rPr>
        <w:t>- основные понятия автоматизированной обработки информации;</w:t>
      </w:r>
    </w:p>
    <w:p w:rsidR="0079014D" w:rsidRPr="0079014D" w:rsidRDefault="00B26038" w:rsidP="007A0EC8">
      <w:pPr>
        <w:shd w:val="clear" w:color="auto" w:fill="FFFFFF"/>
        <w:spacing w:after="0" w:line="360" w:lineRule="auto"/>
        <w:contextualSpacing/>
        <w:rPr>
          <w:rFonts w:ascii="Times New Roman" w:hAnsi="Times New Roman"/>
          <w:color w:val="000000"/>
          <w:sz w:val="28"/>
          <w:szCs w:val="28"/>
          <w:lang w:eastAsia="ru-RU"/>
        </w:rPr>
      </w:pPr>
      <w:r w:rsidRPr="00AA280D">
        <w:rPr>
          <w:rFonts w:ascii="Times New Roman" w:hAnsi="Times New Roman"/>
          <w:sz w:val="28"/>
          <w:szCs w:val="28"/>
        </w:rPr>
        <w:t>З</w:t>
      </w:r>
      <w:r>
        <w:rPr>
          <w:rFonts w:ascii="Times New Roman" w:hAnsi="Times New Roman"/>
          <w:sz w:val="28"/>
          <w:szCs w:val="28"/>
          <w:vertAlign w:val="subscript"/>
        </w:rPr>
        <w:t>4</w:t>
      </w:r>
      <w:r w:rsidR="0079014D" w:rsidRPr="0079014D">
        <w:rPr>
          <w:rFonts w:ascii="Times New Roman" w:hAnsi="Times New Roman"/>
          <w:color w:val="000000"/>
          <w:sz w:val="28"/>
          <w:szCs w:val="28"/>
          <w:lang w:eastAsia="ru-RU"/>
        </w:rPr>
        <w:t>- основы измерения, регулирования, контроля и автоматического управления параметрами технологического процесса;</w:t>
      </w:r>
    </w:p>
    <w:p w:rsidR="0079014D" w:rsidRPr="0079014D" w:rsidRDefault="00B26038" w:rsidP="007A0EC8">
      <w:pPr>
        <w:shd w:val="clear" w:color="auto" w:fill="FFFFFF"/>
        <w:spacing w:after="0" w:line="360" w:lineRule="auto"/>
        <w:contextualSpacing/>
        <w:rPr>
          <w:rFonts w:ascii="Times New Roman" w:hAnsi="Times New Roman"/>
          <w:color w:val="000000"/>
          <w:sz w:val="28"/>
          <w:szCs w:val="28"/>
          <w:lang w:eastAsia="ru-RU"/>
        </w:rPr>
      </w:pPr>
      <w:r w:rsidRPr="00AA280D">
        <w:rPr>
          <w:rFonts w:ascii="Times New Roman" w:hAnsi="Times New Roman"/>
          <w:sz w:val="28"/>
          <w:szCs w:val="28"/>
        </w:rPr>
        <w:t>З</w:t>
      </w:r>
      <w:r>
        <w:rPr>
          <w:rFonts w:ascii="Times New Roman" w:hAnsi="Times New Roman"/>
          <w:sz w:val="28"/>
          <w:szCs w:val="28"/>
          <w:vertAlign w:val="subscript"/>
        </w:rPr>
        <w:t>5</w:t>
      </w:r>
      <w:r w:rsidR="0079014D" w:rsidRPr="0079014D">
        <w:rPr>
          <w:rFonts w:ascii="Times New Roman" w:hAnsi="Times New Roman"/>
          <w:color w:val="000000"/>
          <w:sz w:val="28"/>
          <w:szCs w:val="28"/>
          <w:lang w:eastAsia="ru-RU"/>
        </w:rPr>
        <w:t>- принципы построения автоматизированных систем управления технологическими процессами, типовые системы автоматического регулирования технологических процессов;</w:t>
      </w:r>
    </w:p>
    <w:p w:rsidR="0079014D" w:rsidRPr="0079014D" w:rsidRDefault="00B26038" w:rsidP="007A0EC8">
      <w:pPr>
        <w:shd w:val="clear" w:color="auto" w:fill="FFFFFF"/>
        <w:spacing w:after="0" w:line="360" w:lineRule="auto"/>
        <w:contextualSpacing/>
        <w:rPr>
          <w:rFonts w:ascii="Times New Roman" w:hAnsi="Times New Roman"/>
          <w:color w:val="000000"/>
          <w:sz w:val="28"/>
          <w:szCs w:val="28"/>
          <w:lang w:eastAsia="ru-RU"/>
        </w:rPr>
      </w:pPr>
      <w:r w:rsidRPr="00AA280D">
        <w:rPr>
          <w:rFonts w:ascii="Times New Roman" w:hAnsi="Times New Roman"/>
          <w:sz w:val="28"/>
          <w:szCs w:val="28"/>
        </w:rPr>
        <w:t>З</w:t>
      </w:r>
      <w:r>
        <w:rPr>
          <w:rFonts w:ascii="Times New Roman" w:hAnsi="Times New Roman"/>
          <w:sz w:val="28"/>
          <w:szCs w:val="28"/>
          <w:vertAlign w:val="subscript"/>
        </w:rPr>
        <w:t>6</w:t>
      </w:r>
      <w:r w:rsidR="0079014D" w:rsidRPr="0079014D">
        <w:rPr>
          <w:rFonts w:ascii="Times New Roman" w:hAnsi="Times New Roman"/>
          <w:color w:val="000000"/>
          <w:sz w:val="28"/>
          <w:szCs w:val="28"/>
          <w:lang w:eastAsia="ru-RU"/>
        </w:rPr>
        <w:t>- систему автоматической противоаварийной защиты, применяемой на производстве;</w:t>
      </w:r>
    </w:p>
    <w:p w:rsidR="0079014D" w:rsidRPr="0079014D" w:rsidRDefault="00B26038" w:rsidP="007A0EC8">
      <w:pPr>
        <w:shd w:val="clear" w:color="auto" w:fill="FFFFFF"/>
        <w:spacing w:after="0" w:line="360" w:lineRule="auto"/>
        <w:contextualSpacing/>
        <w:jc w:val="both"/>
        <w:rPr>
          <w:rFonts w:ascii="Times New Roman" w:hAnsi="Times New Roman"/>
          <w:color w:val="000000"/>
          <w:sz w:val="28"/>
          <w:szCs w:val="28"/>
          <w:lang w:eastAsia="ru-RU"/>
        </w:rPr>
      </w:pPr>
      <w:r w:rsidRPr="00AA280D">
        <w:rPr>
          <w:rFonts w:ascii="Times New Roman" w:hAnsi="Times New Roman"/>
          <w:sz w:val="28"/>
          <w:szCs w:val="28"/>
        </w:rPr>
        <w:t>З</w:t>
      </w:r>
      <w:r>
        <w:rPr>
          <w:rFonts w:ascii="Times New Roman" w:hAnsi="Times New Roman"/>
          <w:sz w:val="28"/>
          <w:szCs w:val="28"/>
          <w:vertAlign w:val="subscript"/>
        </w:rPr>
        <w:t>7</w:t>
      </w:r>
      <w:r w:rsidR="0079014D" w:rsidRPr="0079014D">
        <w:rPr>
          <w:rFonts w:ascii="Times New Roman" w:hAnsi="Times New Roman"/>
          <w:color w:val="000000"/>
          <w:sz w:val="28"/>
          <w:szCs w:val="28"/>
          <w:lang w:eastAsia="ru-RU"/>
        </w:rPr>
        <w:t>- состояние и перспективы развития автоматизации технологических процессов.</w:t>
      </w:r>
    </w:p>
    <w:p w:rsidR="0079014D" w:rsidRPr="0079014D" w:rsidRDefault="0079014D" w:rsidP="007A0EC8">
      <w:pPr>
        <w:shd w:val="clear" w:color="auto" w:fill="FFFFFF"/>
        <w:spacing w:after="0" w:line="360" w:lineRule="auto"/>
        <w:contextualSpacing/>
        <w:rPr>
          <w:rFonts w:ascii="Times New Roman" w:hAnsi="Times New Roman"/>
          <w:color w:val="000000"/>
          <w:sz w:val="28"/>
          <w:szCs w:val="28"/>
          <w:lang w:eastAsia="ru-RU"/>
        </w:rPr>
      </w:pPr>
      <w:r w:rsidRPr="0079014D">
        <w:rPr>
          <w:rFonts w:ascii="Times New Roman" w:hAnsi="Times New Roman"/>
          <w:color w:val="000000"/>
          <w:sz w:val="28"/>
          <w:szCs w:val="28"/>
          <w:lang w:eastAsia="ru-RU"/>
        </w:rPr>
        <w:t>ОК 1. Понимать сущность и социальную значимость своей будущей профессии, проявлять к ней устойчивый интерес;</w:t>
      </w:r>
    </w:p>
    <w:p w:rsidR="0079014D" w:rsidRPr="0079014D" w:rsidRDefault="0079014D" w:rsidP="007A0EC8">
      <w:pPr>
        <w:shd w:val="clear" w:color="auto" w:fill="FFFFFF"/>
        <w:spacing w:after="0" w:line="360" w:lineRule="auto"/>
        <w:contextualSpacing/>
        <w:rPr>
          <w:rFonts w:ascii="Times New Roman" w:hAnsi="Times New Roman"/>
          <w:color w:val="000000"/>
          <w:sz w:val="28"/>
          <w:szCs w:val="28"/>
          <w:lang w:eastAsia="ru-RU"/>
        </w:rPr>
      </w:pPr>
      <w:r w:rsidRPr="0079014D">
        <w:rPr>
          <w:rFonts w:ascii="Times New Roman" w:hAnsi="Times New Roman"/>
          <w:color w:val="000000"/>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9014D" w:rsidRPr="0079014D" w:rsidRDefault="0079014D" w:rsidP="007A0EC8">
      <w:pPr>
        <w:shd w:val="clear" w:color="auto" w:fill="FFFFFF"/>
        <w:spacing w:after="0" w:line="360" w:lineRule="auto"/>
        <w:contextualSpacing/>
        <w:rPr>
          <w:rFonts w:ascii="Times New Roman" w:hAnsi="Times New Roman"/>
          <w:color w:val="000000"/>
          <w:sz w:val="28"/>
          <w:szCs w:val="28"/>
          <w:lang w:eastAsia="ru-RU"/>
        </w:rPr>
      </w:pPr>
      <w:r w:rsidRPr="0079014D">
        <w:rPr>
          <w:rFonts w:ascii="Times New Roman" w:hAnsi="Times New Roman"/>
          <w:color w:val="000000"/>
          <w:sz w:val="28"/>
          <w:szCs w:val="28"/>
          <w:lang w:eastAsia="ru-RU"/>
        </w:rPr>
        <w:t>ОК 3. Принимать решения в стандартных и нестандартных ситуациях и нести за них ответственность;</w:t>
      </w:r>
    </w:p>
    <w:p w:rsidR="0079014D" w:rsidRPr="0079014D" w:rsidRDefault="0079014D" w:rsidP="007A0EC8">
      <w:pPr>
        <w:shd w:val="clear" w:color="auto" w:fill="FFFFFF"/>
        <w:spacing w:after="0" w:line="360" w:lineRule="auto"/>
        <w:contextualSpacing/>
        <w:rPr>
          <w:rFonts w:ascii="Times New Roman" w:hAnsi="Times New Roman"/>
          <w:color w:val="000000"/>
          <w:sz w:val="28"/>
          <w:szCs w:val="28"/>
          <w:lang w:eastAsia="ru-RU"/>
        </w:rPr>
      </w:pPr>
      <w:r w:rsidRPr="0079014D">
        <w:rPr>
          <w:rFonts w:ascii="Times New Roman" w:hAnsi="Times New Roman"/>
          <w:color w:val="000000"/>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9014D" w:rsidRPr="0079014D" w:rsidRDefault="0079014D" w:rsidP="007A0EC8">
      <w:pPr>
        <w:shd w:val="clear" w:color="auto" w:fill="FFFFFF"/>
        <w:spacing w:after="0" w:line="360" w:lineRule="auto"/>
        <w:contextualSpacing/>
        <w:rPr>
          <w:rFonts w:ascii="Times New Roman" w:hAnsi="Times New Roman"/>
          <w:color w:val="000000"/>
          <w:sz w:val="28"/>
          <w:szCs w:val="28"/>
          <w:lang w:eastAsia="ru-RU"/>
        </w:rPr>
      </w:pPr>
      <w:r w:rsidRPr="0079014D">
        <w:rPr>
          <w:rFonts w:ascii="Times New Roman" w:hAnsi="Times New Roman"/>
          <w:color w:val="000000"/>
          <w:sz w:val="28"/>
          <w:szCs w:val="28"/>
          <w:lang w:eastAsia="ru-RU"/>
        </w:rPr>
        <w:t>ОК 5. Использовать информационно-коммутационные технологии для совершенствования профессиональной деятельности.</w:t>
      </w:r>
    </w:p>
    <w:p w:rsidR="0079014D" w:rsidRPr="0079014D" w:rsidRDefault="0079014D" w:rsidP="007A0EC8">
      <w:pPr>
        <w:shd w:val="clear" w:color="auto" w:fill="FFFFFF"/>
        <w:spacing w:after="0" w:line="360" w:lineRule="auto"/>
        <w:contextualSpacing/>
        <w:rPr>
          <w:rFonts w:ascii="Times New Roman" w:hAnsi="Times New Roman"/>
          <w:color w:val="000000"/>
          <w:sz w:val="28"/>
          <w:szCs w:val="28"/>
          <w:lang w:eastAsia="ru-RU"/>
        </w:rPr>
      </w:pPr>
      <w:proofErr w:type="gramStart"/>
      <w:r w:rsidRPr="0079014D">
        <w:rPr>
          <w:rFonts w:ascii="Times New Roman" w:hAnsi="Times New Roman"/>
          <w:color w:val="000000"/>
          <w:sz w:val="28"/>
          <w:szCs w:val="28"/>
          <w:lang w:eastAsia="ru-RU"/>
        </w:rPr>
        <w:t>ОК</w:t>
      </w:r>
      <w:proofErr w:type="gramEnd"/>
      <w:r w:rsidRPr="0079014D">
        <w:rPr>
          <w:rFonts w:ascii="Times New Roman" w:hAnsi="Times New Roman"/>
          <w:color w:val="000000"/>
          <w:sz w:val="28"/>
          <w:szCs w:val="28"/>
          <w:lang w:eastAsia="ru-RU"/>
        </w:rPr>
        <w:t xml:space="preserve"> 6 . Работать в коллективе и команде, эффективно общаться с коллегами, руководством, потребителями.</w:t>
      </w:r>
    </w:p>
    <w:p w:rsidR="0079014D" w:rsidRPr="0079014D" w:rsidRDefault="0079014D" w:rsidP="007A0EC8">
      <w:pPr>
        <w:shd w:val="clear" w:color="auto" w:fill="FFFFFF"/>
        <w:spacing w:after="0" w:line="360" w:lineRule="auto"/>
        <w:contextualSpacing/>
        <w:rPr>
          <w:rFonts w:ascii="Times New Roman" w:hAnsi="Times New Roman"/>
          <w:color w:val="000000"/>
          <w:sz w:val="28"/>
          <w:szCs w:val="28"/>
          <w:lang w:eastAsia="ru-RU"/>
        </w:rPr>
      </w:pPr>
      <w:r w:rsidRPr="0079014D">
        <w:rPr>
          <w:rFonts w:ascii="Times New Roman" w:hAnsi="Times New Roman"/>
          <w:color w:val="000000"/>
          <w:sz w:val="28"/>
          <w:szCs w:val="28"/>
          <w:lang w:eastAsia="ru-RU"/>
        </w:rPr>
        <w:t>ОК 7. Брать на себя ответственность за работу членов команды (подчиненных), результат выполнения заданий.</w:t>
      </w:r>
    </w:p>
    <w:p w:rsidR="0079014D" w:rsidRPr="0079014D" w:rsidRDefault="0079014D" w:rsidP="007A0EC8">
      <w:pPr>
        <w:shd w:val="clear" w:color="auto" w:fill="FFFFFF"/>
        <w:spacing w:after="0" w:line="360" w:lineRule="auto"/>
        <w:contextualSpacing/>
        <w:rPr>
          <w:rFonts w:ascii="Times New Roman" w:hAnsi="Times New Roman"/>
          <w:color w:val="000000"/>
          <w:sz w:val="28"/>
          <w:szCs w:val="28"/>
          <w:lang w:eastAsia="ru-RU"/>
        </w:rPr>
      </w:pPr>
      <w:r w:rsidRPr="0079014D">
        <w:rPr>
          <w:rFonts w:ascii="Times New Roman" w:hAnsi="Times New Roman"/>
          <w:color w:val="000000"/>
          <w:sz w:val="28"/>
          <w:szCs w:val="28"/>
          <w:lang w:eastAsia="ru-RU"/>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9014D" w:rsidRPr="0079014D" w:rsidRDefault="0079014D" w:rsidP="007A0EC8">
      <w:pPr>
        <w:shd w:val="clear" w:color="auto" w:fill="FFFFFF"/>
        <w:spacing w:after="0" w:line="360" w:lineRule="auto"/>
        <w:contextualSpacing/>
        <w:rPr>
          <w:rFonts w:ascii="Times New Roman" w:hAnsi="Times New Roman"/>
          <w:color w:val="000000"/>
          <w:sz w:val="28"/>
          <w:szCs w:val="28"/>
          <w:lang w:eastAsia="ru-RU"/>
        </w:rPr>
      </w:pPr>
      <w:r w:rsidRPr="0079014D">
        <w:rPr>
          <w:rFonts w:ascii="Times New Roman" w:hAnsi="Times New Roman"/>
          <w:color w:val="000000"/>
          <w:sz w:val="28"/>
          <w:szCs w:val="28"/>
          <w:lang w:eastAsia="ru-RU"/>
        </w:rPr>
        <w:t>ОК 9. Ориентироваться в условиях частой смены технологий</w:t>
      </w:r>
    </w:p>
    <w:p w:rsidR="0079014D" w:rsidRDefault="0079014D" w:rsidP="007A0EC8">
      <w:pPr>
        <w:shd w:val="clear" w:color="auto" w:fill="FFFFFF"/>
        <w:spacing w:after="0" w:line="360" w:lineRule="auto"/>
        <w:contextualSpacing/>
        <w:rPr>
          <w:rFonts w:ascii="Times New Roman" w:hAnsi="Times New Roman"/>
          <w:color w:val="000000"/>
          <w:sz w:val="28"/>
          <w:szCs w:val="28"/>
          <w:lang w:eastAsia="ru-RU"/>
        </w:rPr>
      </w:pPr>
      <w:r w:rsidRPr="0079014D">
        <w:rPr>
          <w:rFonts w:ascii="Times New Roman" w:hAnsi="Times New Roman"/>
          <w:color w:val="000000"/>
          <w:sz w:val="28"/>
          <w:szCs w:val="28"/>
          <w:lang w:eastAsia="ru-RU"/>
        </w:rPr>
        <w:t>в профессиональной деятельности.</w:t>
      </w:r>
    </w:p>
    <w:p w:rsidR="0079014D" w:rsidRPr="0079014D" w:rsidRDefault="0079014D" w:rsidP="007A0EC8">
      <w:pPr>
        <w:shd w:val="clear" w:color="auto" w:fill="FFFFFF"/>
        <w:spacing w:after="0" w:line="360" w:lineRule="auto"/>
        <w:contextualSpacing/>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9014D">
        <w:rPr>
          <w:rFonts w:ascii="Times New Roman" w:hAnsi="Times New Roman"/>
          <w:color w:val="000000"/>
          <w:sz w:val="28"/>
          <w:szCs w:val="28"/>
          <w:lang w:eastAsia="ru-RU"/>
        </w:rPr>
        <w:t>В процессе изучения дисциплины формируются профессиональные компетенции:</w:t>
      </w:r>
    </w:p>
    <w:p w:rsidR="0079014D" w:rsidRPr="0079014D" w:rsidRDefault="0079014D" w:rsidP="007A0EC8">
      <w:pPr>
        <w:shd w:val="clear" w:color="auto" w:fill="FFFFFF"/>
        <w:spacing w:after="0" w:line="360" w:lineRule="auto"/>
        <w:contextualSpacing/>
        <w:rPr>
          <w:rFonts w:ascii="Times New Roman" w:hAnsi="Times New Roman"/>
          <w:color w:val="000000"/>
          <w:sz w:val="28"/>
          <w:szCs w:val="28"/>
          <w:lang w:eastAsia="ru-RU"/>
        </w:rPr>
      </w:pPr>
      <w:r w:rsidRPr="0079014D">
        <w:rPr>
          <w:rFonts w:ascii="Times New Roman" w:hAnsi="Times New Roman"/>
          <w:color w:val="000000"/>
          <w:sz w:val="28"/>
          <w:szCs w:val="28"/>
          <w:lang w:eastAsia="ru-RU"/>
        </w:rPr>
        <w:t>ПК 1.1. Подготавливать оборудование к безопасному пуску, выводу</w:t>
      </w:r>
    </w:p>
    <w:p w:rsidR="0079014D" w:rsidRPr="0079014D" w:rsidRDefault="0079014D" w:rsidP="007A0EC8">
      <w:pPr>
        <w:shd w:val="clear" w:color="auto" w:fill="FFFFFF"/>
        <w:spacing w:after="0" w:line="360" w:lineRule="auto"/>
        <w:contextualSpacing/>
        <w:rPr>
          <w:rFonts w:ascii="Times New Roman" w:hAnsi="Times New Roman"/>
          <w:color w:val="000000"/>
          <w:sz w:val="28"/>
          <w:szCs w:val="28"/>
          <w:lang w:eastAsia="ru-RU"/>
        </w:rPr>
      </w:pPr>
      <w:r w:rsidRPr="0079014D">
        <w:rPr>
          <w:rFonts w:ascii="Times New Roman" w:hAnsi="Times New Roman"/>
          <w:color w:val="000000"/>
          <w:sz w:val="28"/>
          <w:szCs w:val="28"/>
          <w:lang w:eastAsia="ru-RU"/>
        </w:rPr>
        <w:t>на технологический режим и остановке.</w:t>
      </w:r>
    </w:p>
    <w:p w:rsidR="0079014D" w:rsidRPr="0079014D" w:rsidRDefault="0079014D" w:rsidP="007A0EC8">
      <w:pPr>
        <w:shd w:val="clear" w:color="auto" w:fill="FFFFFF"/>
        <w:spacing w:after="0" w:line="360" w:lineRule="auto"/>
        <w:contextualSpacing/>
        <w:rPr>
          <w:rFonts w:ascii="Times New Roman" w:hAnsi="Times New Roman"/>
          <w:color w:val="000000"/>
          <w:sz w:val="28"/>
          <w:szCs w:val="28"/>
          <w:lang w:eastAsia="ru-RU"/>
        </w:rPr>
      </w:pPr>
      <w:r w:rsidRPr="0079014D">
        <w:rPr>
          <w:rFonts w:ascii="Times New Roman" w:hAnsi="Times New Roman"/>
          <w:color w:val="000000"/>
          <w:sz w:val="28"/>
          <w:szCs w:val="28"/>
          <w:lang w:eastAsia="ru-RU"/>
        </w:rPr>
        <w:t>ПК 1.2. Контролировать работу основного и вспомогательного</w:t>
      </w:r>
    </w:p>
    <w:p w:rsidR="0079014D" w:rsidRPr="0079014D" w:rsidRDefault="0079014D" w:rsidP="007A0EC8">
      <w:pPr>
        <w:shd w:val="clear" w:color="auto" w:fill="FFFFFF"/>
        <w:spacing w:after="0" w:line="360" w:lineRule="auto"/>
        <w:contextualSpacing/>
        <w:rPr>
          <w:rFonts w:ascii="Times New Roman" w:hAnsi="Times New Roman"/>
          <w:color w:val="000000"/>
          <w:sz w:val="28"/>
          <w:szCs w:val="28"/>
          <w:lang w:eastAsia="ru-RU"/>
        </w:rPr>
      </w:pPr>
      <w:r w:rsidRPr="0079014D">
        <w:rPr>
          <w:rFonts w:ascii="Times New Roman" w:hAnsi="Times New Roman"/>
          <w:color w:val="000000"/>
          <w:sz w:val="28"/>
          <w:szCs w:val="28"/>
          <w:lang w:eastAsia="ru-RU"/>
        </w:rPr>
        <w:t>оборудования, технологических линий, коммуникаций и средств</w:t>
      </w:r>
    </w:p>
    <w:p w:rsidR="0079014D" w:rsidRPr="0079014D" w:rsidRDefault="0079014D" w:rsidP="007A0EC8">
      <w:pPr>
        <w:shd w:val="clear" w:color="auto" w:fill="FFFFFF"/>
        <w:spacing w:after="0" w:line="360" w:lineRule="auto"/>
        <w:contextualSpacing/>
        <w:rPr>
          <w:rFonts w:ascii="Times New Roman" w:hAnsi="Times New Roman"/>
          <w:color w:val="000000"/>
          <w:sz w:val="28"/>
          <w:szCs w:val="28"/>
          <w:lang w:eastAsia="ru-RU"/>
        </w:rPr>
      </w:pPr>
      <w:r w:rsidRPr="0079014D">
        <w:rPr>
          <w:rFonts w:ascii="Times New Roman" w:hAnsi="Times New Roman"/>
          <w:color w:val="000000"/>
          <w:sz w:val="28"/>
          <w:szCs w:val="28"/>
          <w:lang w:eastAsia="ru-RU"/>
        </w:rPr>
        <w:t>автоматизации.</w:t>
      </w:r>
    </w:p>
    <w:p w:rsidR="0079014D" w:rsidRPr="0079014D" w:rsidRDefault="0079014D" w:rsidP="007A0EC8">
      <w:pPr>
        <w:shd w:val="clear" w:color="auto" w:fill="FFFFFF"/>
        <w:spacing w:after="0" w:line="360" w:lineRule="auto"/>
        <w:contextualSpacing/>
        <w:rPr>
          <w:rFonts w:ascii="Times New Roman" w:hAnsi="Times New Roman"/>
          <w:color w:val="000000"/>
          <w:sz w:val="28"/>
          <w:szCs w:val="28"/>
          <w:lang w:eastAsia="ru-RU"/>
        </w:rPr>
      </w:pPr>
      <w:r w:rsidRPr="0079014D">
        <w:rPr>
          <w:rFonts w:ascii="Times New Roman" w:hAnsi="Times New Roman"/>
          <w:color w:val="000000"/>
          <w:sz w:val="28"/>
          <w:szCs w:val="28"/>
          <w:lang w:eastAsia="ru-RU"/>
        </w:rPr>
        <w:t>ПК 1.3. Обеспечивать безопасную эксплуатацию оборудования при ведении технологического процесса.</w:t>
      </w:r>
    </w:p>
    <w:p w:rsidR="0079014D" w:rsidRPr="0079014D" w:rsidRDefault="0079014D" w:rsidP="007A0EC8">
      <w:pPr>
        <w:shd w:val="clear" w:color="auto" w:fill="FFFFFF"/>
        <w:spacing w:after="0" w:line="360" w:lineRule="auto"/>
        <w:contextualSpacing/>
        <w:rPr>
          <w:rFonts w:ascii="Times New Roman" w:hAnsi="Times New Roman"/>
          <w:color w:val="000000"/>
          <w:sz w:val="28"/>
          <w:szCs w:val="28"/>
          <w:lang w:eastAsia="ru-RU"/>
        </w:rPr>
      </w:pPr>
      <w:r w:rsidRPr="0079014D">
        <w:rPr>
          <w:rFonts w:ascii="Times New Roman" w:hAnsi="Times New Roman"/>
          <w:color w:val="000000"/>
          <w:sz w:val="28"/>
          <w:szCs w:val="28"/>
          <w:lang w:eastAsia="ru-RU"/>
        </w:rPr>
        <w:t>ПК 1.4. Подготавливать оборудование к проведению ремонтных работ.</w:t>
      </w:r>
    </w:p>
    <w:p w:rsidR="0079014D" w:rsidRPr="0079014D" w:rsidRDefault="0079014D" w:rsidP="007A0EC8">
      <w:pPr>
        <w:shd w:val="clear" w:color="auto" w:fill="FFFFFF"/>
        <w:spacing w:after="0" w:line="360" w:lineRule="auto"/>
        <w:contextualSpacing/>
        <w:rPr>
          <w:rFonts w:ascii="Times New Roman" w:hAnsi="Times New Roman"/>
          <w:color w:val="000000"/>
          <w:sz w:val="28"/>
          <w:szCs w:val="28"/>
          <w:lang w:eastAsia="ru-RU"/>
        </w:rPr>
      </w:pPr>
      <w:r w:rsidRPr="0079014D">
        <w:rPr>
          <w:rFonts w:ascii="Times New Roman" w:hAnsi="Times New Roman"/>
          <w:color w:val="000000"/>
          <w:sz w:val="28"/>
          <w:szCs w:val="28"/>
          <w:lang w:eastAsia="ru-RU"/>
        </w:rPr>
        <w:t>ПК 2.1. Подготавливать исходное сырье и материалы.</w:t>
      </w:r>
    </w:p>
    <w:p w:rsidR="0079014D" w:rsidRPr="0079014D" w:rsidRDefault="0079014D" w:rsidP="007A0EC8">
      <w:pPr>
        <w:shd w:val="clear" w:color="auto" w:fill="FFFFFF"/>
        <w:spacing w:after="0" w:line="360" w:lineRule="auto"/>
        <w:contextualSpacing/>
        <w:rPr>
          <w:rFonts w:ascii="Times New Roman" w:hAnsi="Times New Roman"/>
          <w:color w:val="000000"/>
          <w:sz w:val="28"/>
          <w:szCs w:val="28"/>
          <w:lang w:eastAsia="ru-RU"/>
        </w:rPr>
      </w:pPr>
      <w:r w:rsidRPr="0079014D">
        <w:rPr>
          <w:rFonts w:ascii="Times New Roman" w:hAnsi="Times New Roman"/>
          <w:color w:val="000000"/>
          <w:sz w:val="28"/>
          <w:szCs w:val="28"/>
          <w:lang w:eastAsia="ru-RU"/>
        </w:rPr>
        <w:t>ПК 2.2. Поддерживать заданные параметры технологического процесса с помощью контрольно-измерительных приборов и результатов аналитического контроля.</w:t>
      </w:r>
    </w:p>
    <w:p w:rsidR="0079014D" w:rsidRPr="0079014D" w:rsidRDefault="0079014D" w:rsidP="007A0EC8">
      <w:pPr>
        <w:shd w:val="clear" w:color="auto" w:fill="FFFFFF"/>
        <w:spacing w:after="0" w:line="360" w:lineRule="auto"/>
        <w:contextualSpacing/>
        <w:rPr>
          <w:rFonts w:ascii="Times New Roman" w:hAnsi="Times New Roman"/>
          <w:color w:val="000000"/>
          <w:sz w:val="28"/>
          <w:szCs w:val="28"/>
          <w:lang w:eastAsia="ru-RU"/>
        </w:rPr>
      </w:pPr>
      <w:r w:rsidRPr="0079014D">
        <w:rPr>
          <w:rFonts w:ascii="Times New Roman" w:hAnsi="Times New Roman"/>
          <w:color w:val="000000"/>
          <w:sz w:val="28"/>
          <w:szCs w:val="28"/>
          <w:lang w:eastAsia="ru-RU"/>
        </w:rPr>
        <w:t>ПК 2.3. Выполнять требования промышленной и экологической безопасности и охраны труда.</w:t>
      </w:r>
    </w:p>
    <w:p w:rsidR="0079014D" w:rsidRPr="0079014D" w:rsidRDefault="0079014D" w:rsidP="007A0EC8">
      <w:pPr>
        <w:shd w:val="clear" w:color="auto" w:fill="FFFFFF"/>
        <w:spacing w:after="0" w:line="360" w:lineRule="auto"/>
        <w:contextualSpacing/>
        <w:rPr>
          <w:rFonts w:ascii="Times New Roman" w:hAnsi="Times New Roman"/>
          <w:color w:val="000000"/>
          <w:sz w:val="28"/>
          <w:szCs w:val="28"/>
          <w:lang w:eastAsia="ru-RU"/>
        </w:rPr>
      </w:pPr>
      <w:r w:rsidRPr="0079014D">
        <w:rPr>
          <w:rFonts w:ascii="Times New Roman" w:hAnsi="Times New Roman"/>
          <w:color w:val="000000"/>
          <w:sz w:val="28"/>
          <w:szCs w:val="28"/>
          <w:lang w:eastAsia="ru-RU"/>
        </w:rPr>
        <w:t>ПК 2.4. Рассчитывать технико-экономические показатели технологического процесса.</w:t>
      </w:r>
    </w:p>
    <w:p w:rsidR="0079014D" w:rsidRPr="0079014D" w:rsidRDefault="0079014D" w:rsidP="007A0EC8">
      <w:pPr>
        <w:shd w:val="clear" w:color="auto" w:fill="FFFFFF"/>
        <w:spacing w:after="0" w:line="360" w:lineRule="auto"/>
        <w:contextualSpacing/>
        <w:rPr>
          <w:rFonts w:ascii="Times New Roman" w:hAnsi="Times New Roman"/>
          <w:color w:val="000000"/>
          <w:sz w:val="28"/>
          <w:szCs w:val="28"/>
          <w:lang w:eastAsia="ru-RU"/>
        </w:rPr>
      </w:pPr>
      <w:r w:rsidRPr="0079014D">
        <w:rPr>
          <w:rFonts w:ascii="Times New Roman" w:hAnsi="Times New Roman"/>
          <w:color w:val="000000"/>
          <w:sz w:val="28"/>
          <w:szCs w:val="28"/>
          <w:lang w:eastAsia="ru-RU"/>
        </w:rPr>
        <w:t>ПК 2.5. Соблюдать нормативы.</w:t>
      </w:r>
    </w:p>
    <w:p w:rsidR="0079014D" w:rsidRPr="0079014D" w:rsidRDefault="0079014D" w:rsidP="007A0EC8">
      <w:pPr>
        <w:shd w:val="clear" w:color="auto" w:fill="FFFFFF"/>
        <w:spacing w:after="0" w:line="360" w:lineRule="auto"/>
        <w:contextualSpacing/>
        <w:rPr>
          <w:rFonts w:ascii="Times New Roman" w:hAnsi="Times New Roman"/>
          <w:color w:val="000000"/>
          <w:sz w:val="28"/>
          <w:szCs w:val="28"/>
          <w:lang w:eastAsia="ru-RU"/>
        </w:rPr>
      </w:pPr>
      <w:r w:rsidRPr="0079014D">
        <w:rPr>
          <w:rFonts w:ascii="Times New Roman" w:hAnsi="Times New Roman"/>
          <w:color w:val="000000"/>
          <w:sz w:val="28"/>
          <w:szCs w:val="28"/>
          <w:lang w:eastAsia="ru-RU"/>
        </w:rPr>
        <w:t>ПК 3.1. Контролировать и вести учет расхода сырья, материалов, энергоресурсов, полупродуктов, готовой продукции и отходов.</w:t>
      </w:r>
    </w:p>
    <w:p w:rsidR="0079014D" w:rsidRPr="0079014D" w:rsidRDefault="0079014D" w:rsidP="007A0EC8">
      <w:pPr>
        <w:shd w:val="clear" w:color="auto" w:fill="FFFFFF"/>
        <w:spacing w:after="0" w:line="360" w:lineRule="auto"/>
        <w:contextualSpacing/>
        <w:rPr>
          <w:rFonts w:ascii="Times New Roman" w:hAnsi="Times New Roman"/>
          <w:color w:val="000000"/>
          <w:sz w:val="28"/>
          <w:szCs w:val="28"/>
          <w:lang w:eastAsia="ru-RU"/>
        </w:rPr>
      </w:pPr>
      <w:r w:rsidRPr="0079014D">
        <w:rPr>
          <w:rFonts w:ascii="Times New Roman" w:hAnsi="Times New Roman"/>
          <w:color w:val="000000"/>
          <w:sz w:val="28"/>
          <w:szCs w:val="28"/>
          <w:lang w:eastAsia="ru-RU"/>
        </w:rPr>
        <w:t>ПК 3.2. Контролировать качество сырья, полуфабрикатов (полупродуктов) и готовой продукции.        </w:t>
      </w:r>
    </w:p>
    <w:p w:rsidR="0079014D" w:rsidRPr="0079014D" w:rsidRDefault="0079014D" w:rsidP="007A0EC8">
      <w:pPr>
        <w:shd w:val="clear" w:color="auto" w:fill="FFFFFF"/>
        <w:spacing w:after="0" w:line="360" w:lineRule="auto"/>
        <w:contextualSpacing/>
        <w:rPr>
          <w:rFonts w:ascii="Times New Roman" w:hAnsi="Times New Roman"/>
          <w:color w:val="000000"/>
          <w:sz w:val="28"/>
          <w:szCs w:val="28"/>
          <w:lang w:eastAsia="ru-RU"/>
        </w:rPr>
      </w:pPr>
      <w:r w:rsidRPr="0079014D">
        <w:rPr>
          <w:rFonts w:ascii="Times New Roman" w:hAnsi="Times New Roman"/>
          <w:color w:val="000000"/>
          <w:sz w:val="28"/>
          <w:szCs w:val="28"/>
          <w:lang w:eastAsia="ru-RU"/>
        </w:rPr>
        <w:t>ПК 3.3. Выявлять и устранять причины технологического брака.</w:t>
      </w:r>
    </w:p>
    <w:p w:rsidR="0079014D" w:rsidRPr="0079014D" w:rsidRDefault="0079014D" w:rsidP="007A0EC8">
      <w:pPr>
        <w:shd w:val="clear" w:color="auto" w:fill="FFFFFF"/>
        <w:spacing w:after="0" w:line="360" w:lineRule="auto"/>
        <w:contextualSpacing/>
        <w:rPr>
          <w:rFonts w:ascii="Times New Roman" w:hAnsi="Times New Roman"/>
          <w:color w:val="000000"/>
          <w:sz w:val="28"/>
          <w:szCs w:val="28"/>
          <w:lang w:eastAsia="ru-RU"/>
        </w:rPr>
      </w:pPr>
      <w:r w:rsidRPr="0079014D">
        <w:rPr>
          <w:rFonts w:ascii="Times New Roman" w:hAnsi="Times New Roman"/>
          <w:color w:val="000000"/>
          <w:sz w:val="28"/>
          <w:szCs w:val="28"/>
          <w:lang w:eastAsia="ru-RU"/>
        </w:rPr>
        <w:t>ПК 3.4. Принимать участие в разработке</w:t>
      </w:r>
    </w:p>
    <w:p w:rsidR="0079014D" w:rsidRPr="0079014D" w:rsidRDefault="0079014D" w:rsidP="007A0EC8">
      <w:pPr>
        <w:shd w:val="clear" w:color="auto" w:fill="FFFFFF"/>
        <w:spacing w:after="0" w:line="360" w:lineRule="auto"/>
        <w:contextualSpacing/>
        <w:rPr>
          <w:rFonts w:ascii="Times New Roman" w:hAnsi="Times New Roman"/>
          <w:color w:val="000000"/>
          <w:sz w:val="28"/>
          <w:szCs w:val="28"/>
          <w:lang w:eastAsia="ru-RU"/>
        </w:rPr>
      </w:pPr>
      <w:r w:rsidRPr="0079014D">
        <w:rPr>
          <w:rFonts w:ascii="Times New Roman" w:hAnsi="Times New Roman"/>
          <w:color w:val="000000"/>
          <w:sz w:val="28"/>
          <w:szCs w:val="28"/>
          <w:lang w:eastAsia="ru-RU"/>
        </w:rPr>
        <w:lastRenderedPageBreak/>
        <w:t>ПК 4.1. Планировать и координировать деятельность персонала по выполнению производственных заданий.</w:t>
      </w:r>
    </w:p>
    <w:p w:rsidR="0079014D" w:rsidRPr="0079014D" w:rsidRDefault="0079014D" w:rsidP="007A0EC8">
      <w:pPr>
        <w:shd w:val="clear" w:color="auto" w:fill="FFFFFF"/>
        <w:spacing w:after="0" w:line="360" w:lineRule="auto"/>
        <w:contextualSpacing/>
        <w:rPr>
          <w:rFonts w:ascii="Times New Roman" w:hAnsi="Times New Roman"/>
          <w:color w:val="000000"/>
          <w:sz w:val="28"/>
          <w:szCs w:val="28"/>
          <w:lang w:eastAsia="ru-RU"/>
        </w:rPr>
      </w:pPr>
      <w:r w:rsidRPr="0079014D">
        <w:rPr>
          <w:rFonts w:ascii="Times New Roman" w:hAnsi="Times New Roman"/>
          <w:color w:val="000000"/>
          <w:sz w:val="28"/>
          <w:szCs w:val="28"/>
          <w:lang w:eastAsia="ru-RU"/>
        </w:rPr>
        <w:t>ПК 4.2. Организовывать обучение безопасным методам труда, правилам технической эксплуатации оборудования, техники безопасности.</w:t>
      </w:r>
    </w:p>
    <w:p w:rsidR="0079014D" w:rsidRPr="0079014D" w:rsidRDefault="0079014D" w:rsidP="007A0EC8">
      <w:pPr>
        <w:shd w:val="clear" w:color="auto" w:fill="FFFFFF"/>
        <w:spacing w:after="0" w:line="360" w:lineRule="auto"/>
        <w:contextualSpacing/>
        <w:rPr>
          <w:rFonts w:ascii="Times New Roman" w:hAnsi="Times New Roman"/>
          <w:color w:val="000000"/>
          <w:sz w:val="28"/>
          <w:szCs w:val="28"/>
          <w:lang w:eastAsia="ru-RU"/>
        </w:rPr>
      </w:pPr>
      <w:r w:rsidRPr="0079014D">
        <w:rPr>
          <w:rFonts w:ascii="Times New Roman" w:hAnsi="Times New Roman"/>
          <w:color w:val="000000"/>
          <w:sz w:val="28"/>
          <w:szCs w:val="28"/>
          <w:lang w:eastAsia="ru-RU"/>
        </w:rPr>
        <w:t>ПК 4.3. Контролировать выполнение правил техники безопасности, производственной и трудовой дисциплины, требований охраны труда промышленной и экологической безопасности.</w:t>
      </w:r>
    </w:p>
    <w:p w:rsidR="0079014D" w:rsidRPr="0079014D" w:rsidRDefault="0079014D" w:rsidP="007A0EC8">
      <w:pPr>
        <w:shd w:val="clear" w:color="auto" w:fill="FFFFFF"/>
        <w:spacing w:after="0" w:line="360" w:lineRule="auto"/>
        <w:contextualSpacing/>
        <w:rPr>
          <w:rFonts w:ascii="Times New Roman" w:hAnsi="Times New Roman"/>
          <w:color w:val="000000"/>
          <w:sz w:val="28"/>
          <w:szCs w:val="28"/>
          <w:lang w:eastAsia="ru-RU"/>
        </w:rPr>
      </w:pPr>
      <w:r w:rsidRPr="0079014D">
        <w:rPr>
          <w:rFonts w:ascii="Times New Roman" w:hAnsi="Times New Roman"/>
          <w:color w:val="000000"/>
          <w:sz w:val="28"/>
          <w:szCs w:val="28"/>
          <w:lang w:eastAsia="ru-RU"/>
        </w:rPr>
        <w:t>ПК 4.4. Участвовать в оценке и обеспечении экономической эффективности работы подразделения.</w:t>
      </w:r>
    </w:p>
    <w:p w:rsidR="0079014D" w:rsidRPr="0079014D" w:rsidRDefault="0079014D" w:rsidP="007A0EC8">
      <w:pPr>
        <w:shd w:val="clear" w:color="auto" w:fill="FFFFFF"/>
        <w:spacing w:after="0" w:line="360" w:lineRule="auto"/>
        <w:ind w:firstLine="708"/>
        <w:contextualSpacing/>
        <w:jc w:val="both"/>
        <w:rPr>
          <w:rFonts w:ascii="Times New Roman" w:hAnsi="Times New Roman"/>
          <w:color w:val="000000"/>
          <w:sz w:val="28"/>
          <w:szCs w:val="28"/>
          <w:lang w:eastAsia="ru-RU"/>
        </w:rPr>
      </w:pPr>
      <w:r w:rsidRPr="0079014D">
        <w:rPr>
          <w:rFonts w:ascii="Times New Roman" w:hAnsi="Times New Roman"/>
          <w:color w:val="000000"/>
          <w:sz w:val="28"/>
          <w:szCs w:val="28"/>
          <w:lang w:eastAsia="ru-RU"/>
        </w:rPr>
        <w:t>Формой итоговой аттестации по учебной дисциплине является  </w:t>
      </w:r>
      <w:r w:rsidRPr="0079014D">
        <w:rPr>
          <w:rFonts w:ascii="Times New Roman" w:hAnsi="Times New Roman"/>
          <w:color w:val="000000"/>
          <w:sz w:val="28"/>
          <w:szCs w:val="28"/>
          <w:u w:val="single"/>
          <w:lang w:eastAsia="ru-RU"/>
        </w:rPr>
        <w:t>зачёт</w:t>
      </w:r>
      <w:r w:rsidR="007A0EC8">
        <w:rPr>
          <w:rFonts w:ascii="Times New Roman" w:hAnsi="Times New Roman"/>
          <w:color w:val="000000"/>
          <w:sz w:val="28"/>
          <w:szCs w:val="28"/>
          <w:u w:val="single"/>
          <w:lang w:eastAsia="ru-RU"/>
        </w:rPr>
        <w:t>.</w:t>
      </w:r>
    </w:p>
    <w:p w:rsidR="00165AFA" w:rsidRPr="0079014D" w:rsidRDefault="00165AFA" w:rsidP="001F2F12">
      <w:pPr>
        <w:spacing w:after="0" w:line="360" w:lineRule="auto"/>
        <w:ind w:firstLine="851"/>
        <w:jc w:val="both"/>
        <w:rPr>
          <w:rFonts w:ascii="Times New Roman" w:hAnsi="Times New Roman"/>
          <w:sz w:val="28"/>
          <w:szCs w:val="28"/>
        </w:rPr>
      </w:pPr>
    </w:p>
    <w:p w:rsidR="00165AFA" w:rsidRDefault="00D365FC" w:rsidP="001F2F12">
      <w:pPr>
        <w:spacing w:after="0" w:line="360" w:lineRule="auto"/>
        <w:ind w:firstLine="851"/>
        <w:jc w:val="both"/>
        <w:rPr>
          <w:rFonts w:ascii="Times New Roman" w:hAnsi="Times New Roman"/>
          <w:sz w:val="28"/>
          <w:szCs w:val="28"/>
        </w:rPr>
      </w:pPr>
      <w:r w:rsidRPr="001F2F12">
        <w:rPr>
          <w:rFonts w:ascii="Times New Roman" w:hAnsi="Times New Roman"/>
          <w:sz w:val="28"/>
          <w:szCs w:val="28"/>
        </w:rPr>
        <w:t xml:space="preserve">1.4. Рекомендуемое количество часов на освоение примерной программы учебной дисциплины: </w:t>
      </w:r>
    </w:p>
    <w:p w:rsidR="00165AFA" w:rsidRDefault="00D365FC" w:rsidP="001F2F12">
      <w:pPr>
        <w:spacing w:after="0" w:line="360" w:lineRule="auto"/>
        <w:ind w:firstLine="851"/>
        <w:jc w:val="both"/>
        <w:rPr>
          <w:rFonts w:ascii="Times New Roman" w:hAnsi="Times New Roman"/>
          <w:sz w:val="28"/>
          <w:szCs w:val="28"/>
        </w:rPr>
      </w:pPr>
      <w:r w:rsidRPr="001F2F12">
        <w:rPr>
          <w:rFonts w:ascii="Times New Roman" w:hAnsi="Times New Roman"/>
          <w:sz w:val="28"/>
          <w:szCs w:val="28"/>
        </w:rPr>
        <w:t xml:space="preserve">максимальной учебной нагрузки обучающегося 96 часов, в том числе: обязательной аудиторной учебной нагрузки обучающегося 14 часов; самостоятельной работы обучающегося 82 часа. </w:t>
      </w:r>
    </w:p>
    <w:p w:rsidR="00165AFA" w:rsidRPr="00F26380" w:rsidRDefault="00D365FC" w:rsidP="001F2F12">
      <w:pPr>
        <w:spacing w:after="0" w:line="360" w:lineRule="auto"/>
        <w:ind w:firstLine="851"/>
        <w:jc w:val="both"/>
        <w:rPr>
          <w:rFonts w:ascii="Times New Roman" w:hAnsi="Times New Roman"/>
          <w:b/>
          <w:sz w:val="28"/>
          <w:szCs w:val="28"/>
        </w:rPr>
      </w:pPr>
      <w:r w:rsidRPr="00F26380">
        <w:rPr>
          <w:rFonts w:ascii="Times New Roman" w:hAnsi="Times New Roman"/>
          <w:b/>
          <w:sz w:val="28"/>
          <w:szCs w:val="28"/>
        </w:rPr>
        <w:t xml:space="preserve"> 2. СТРУКТУРА И СОДЕРЖАНИЕ УЧЕБНОЙ ДИСЦИПЛИНЫ </w:t>
      </w:r>
    </w:p>
    <w:p w:rsidR="00954459" w:rsidRPr="00F26380" w:rsidRDefault="00D365FC" w:rsidP="001F2F12">
      <w:pPr>
        <w:spacing w:after="0" w:line="360" w:lineRule="auto"/>
        <w:ind w:firstLine="851"/>
        <w:jc w:val="both"/>
        <w:rPr>
          <w:rFonts w:ascii="Times New Roman" w:hAnsi="Times New Roman"/>
          <w:b/>
          <w:sz w:val="28"/>
          <w:szCs w:val="28"/>
        </w:rPr>
      </w:pPr>
      <w:r w:rsidRPr="00F26380">
        <w:rPr>
          <w:rFonts w:ascii="Times New Roman" w:hAnsi="Times New Roman"/>
          <w:b/>
          <w:sz w:val="28"/>
          <w:szCs w:val="28"/>
        </w:rPr>
        <w:t xml:space="preserve">2.1. Объем учебной дисциплины и виды учебной работы </w:t>
      </w:r>
    </w:p>
    <w:tbl>
      <w:tblPr>
        <w:tblStyle w:val="af2"/>
        <w:tblW w:w="0" w:type="auto"/>
        <w:tblLook w:val="04A0" w:firstRow="1" w:lastRow="0" w:firstColumn="1" w:lastColumn="0" w:noHBand="0" w:noVBand="1"/>
      </w:tblPr>
      <w:tblGrid>
        <w:gridCol w:w="6629"/>
        <w:gridCol w:w="2942"/>
      </w:tblGrid>
      <w:tr w:rsidR="00954459" w:rsidTr="00954459">
        <w:tc>
          <w:tcPr>
            <w:tcW w:w="6629" w:type="dxa"/>
          </w:tcPr>
          <w:p w:rsidR="00954459" w:rsidRPr="00F26380" w:rsidRDefault="00954459" w:rsidP="00954459">
            <w:pPr>
              <w:tabs>
                <w:tab w:val="left" w:pos="1740"/>
              </w:tabs>
              <w:spacing w:line="360" w:lineRule="auto"/>
              <w:ind w:firstLine="708"/>
              <w:jc w:val="both"/>
              <w:rPr>
                <w:rFonts w:ascii="Times New Roman" w:hAnsi="Times New Roman"/>
                <w:sz w:val="24"/>
                <w:szCs w:val="24"/>
              </w:rPr>
            </w:pPr>
            <w:r w:rsidRPr="00F26380">
              <w:rPr>
                <w:rFonts w:ascii="Times New Roman" w:hAnsi="Times New Roman"/>
                <w:sz w:val="24"/>
                <w:szCs w:val="24"/>
              </w:rPr>
              <w:tab/>
              <w:t>Вид учебной работы</w:t>
            </w:r>
          </w:p>
        </w:tc>
        <w:tc>
          <w:tcPr>
            <w:tcW w:w="2942" w:type="dxa"/>
          </w:tcPr>
          <w:p w:rsidR="00954459" w:rsidRPr="00F26380" w:rsidRDefault="00954459" w:rsidP="00954459">
            <w:pPr>
              <w:tabs>
                <w:tab w:val="left" w:pos="1740"/>
              </w:tabs>
              <w:spacing w:line="360" w:lineRule="auto"/>
              <w:ind w:firstLine="708"/>
              <w:jc w:val="both"/>
              <w:rPr>
                <w:rFonts w:ascii="Times New Roman" w:hAnsi="Times New Roman"/>
                <w:sz w:val="24"/>
                <w:szCs w:val="24"/>
              </w:rPr>
            </w:pPr>
            <w:r w:rsidRPr="00F26380">
              <w:rPr>
                <w:rFonts w:ascii="Times New Roman" w:hAnsi="Times New Roman"/>
                <w:sz w:val="24"/>
                <w:szCs w:val="24"/>
              </w:rPr>
              <w:t>Объем часов</w:t>
            </w:r>
          </w:p>
        </w:tc>
      </w:tr>
      <w:tr w:rsidR="00954459" w:rsidTr="00954459">
        <w:tc>
          <w:tcPr>
            <w:tcW w:w="6629" w:type="dxa"/>
          </w:tcPr>
          <w:p w:rsidR="00954459" w:rsidRPr="00F26380" w:rsidRDefault="00954459" w:rsidP="00954459">
            <w:pPr>
              <w:tabs>
                <w:tab w:val="left" w:pos="1155"/>
              </w:tabs>
              <w:spacing w:line="360" w:lineRule="auto"/>
              <w:jc w:val="both"/>
              <w:rPr>
                <w:rFonts w:ascii="Times New Roman" w:hAnsi="Times New Roman"/>
                <w:sz w:val="24"/>
                <w:szCs w:val="24"/>
              </w:rPr>
            </w:pPr>
            <w:r w:rsidRPr="00F26380">
              <w:rPr>
                <w:rFonts w:ascii="Times New Roman" w:hAnsi="Times New Roman"/>
                <w:sz w:val="24"/>
                <w:szCs w:val="24"/>
              </w:rPr>
              <w:tab/>
              <w:t>Максимальная учебная нагрузка (всего)</w:t>
            </w:r>
          </w:p>
        </w:tc>
        <w:tc>
          <w:tcPr>
            <w:tcW w:w="2942" w:type="dxa"/>
          </w:tcPr>
          <w:p w:rsidR="00954459" w:rsidRPr="00F26380" w:rsidRDefault="00954459" w:rsidP="002F061D">
            <w:pPr>
              <w:tabs>
                <w:tab w:val="left" w:pos="1935"/>
                <w:tab w:val="left" w:pos="2010"/>
              </w:tabs>
              <w:spacing w:line="360" w:lineRule="auto"/>
              <w:jc w:val="center"/>
              <w:rPr>
                <w:rFonts w:ascii="Times New Roman" w:hAnsi="Times New Roman"/>
                <w:sz w:val="24"/>
                <w:szCs w:val="24"/>
              </w:rPr>
            </w:pPr>
            <w:r w:rsidRPr="00F26380">
              <w:rPr>
                <w:rFonts w:ascii="Times New Roman" w:hAnsi="Times New Roman"/>
                <w:sz w:val="24"/>
                <w:szCs w:val="24"/>
              </w:rPr>
              <w:t>96</w:t>
            </w:r>
          </w:p>
        </w:tc>
      </w:tr>
      <w:tr w:rsidR="00954459" w:rsidTr="00954459">
        <w:tc>
          <w:tcPr>
            <w:tcW w:w="6629" w:type="dxa"/>
          </w:tcPr>
          <w:p w:rsidR="00954459" w:rsidRPr="00F26380" w:rsidRDefault="00954459" w:rsidP="00954459">
            <w:pPr>
              <w:tabs>
                <w:tab w:val="left" w:pos="1740"/>
              </w:tabs>
              <w:spacing w:line="360" w:lineRule="auto"/>
              <w:ind w:firstLine="708"/>
              <w:jc w:val="both"/>
              <w:rPr>
                <w:rFonts w:ascii="Times New Roman" w:hAnsi="Times New Roman"/>
                <w:sz w:val="24"/>
                <w:szCs w:val="24"/>
              </w:rPr>
            </w:pPr>
            <w:r w:rsidRPr="00F26380">
              <w:rPr>
                <w:rFonts w:ascii="Times New Roman" w:hAnsi="Times New Roman"/>
                <w:sz w:val="24"/>
                <w:szCs w:val="24"/>
              </w:rPr>
              <w:t>Обязательная аудиторная учебная нагрузка (всего)</w:t>
            </w:r>
          </w:p>
        </w:tc>
        <w:tc>
          <w:tcPr>
            <w:tcW w:w="2942" w:type="dxa"/>
          </w:tcPr>
          <w:p w:rsidR="00954459" w:rsidRPr="00F26380" w:rsidRDefault="00954459" w:rsidP="002F061D">
            <w:pPr>
              <w:tabs>
                <w:tab w:val="left" w:pos="1740"/>
              </w:tabs>
              <w:spacing w:line="360" w:lineRule="auto"/>
              <w:jc w:val="center"/>
              <w:rPr>
                <w:rFonts w:ascii="Times New Roman" w:hAnsi="Times New Roman"/>
                <w:sz w:val="24"/>
                <w:szCs w:val="24"/>
              </w:rPr>
            </w:pPr>
            <w:r w:rsidRPr="00F26380">
              <w:rPr>
                <w:rFonts w:ascii="Times New Roman" w:hAnsi="Times New Roman"/>
                <w:sz w:val="24"/>
                <w:szCs w:val="24"/>
              </w:rPr>
              <w:t>14</w:t>
            </w:r>
          </w:p>
        </w:tc>
      </w:tr>
      <w:tr w:rsidR="00954459" w:rsidTr="00954459">
        <w:tc>
          <w:tcPr>
            <w:tcW w:w="6629" w:type="dxa"/>
          </w:tcPr>
          <w:p w:rsidR="00954459" w:rsidRPr="00F26380" w:rsidRDefault="00954459" w:rsidP="00954459">
            <w:pPr>
              <w:tabs>
                <w:tab w:val="left" w:pos="1740"/>
              </w:tabs>
              <w:spacing w:line="360" w:lineRule="auto"/>
              <w:jc w:val="both"/>
              <w:rPr>
                <w:rFonts w:ascii="Times New Roman" w:hAnsi="Times New Roman"/>
                <w:sz w:val="24"/>
                <w:szCs w:val="24"/>
              </w:rPr>
            </w:pPr>
            <w:r w:rsidRPr="00F26380">
              <w:rPr>
                <w:rFonts w:ascii="Times New Roman" w:hAnsi="Times New Roman"/>
                <w:sz w:val="24"/>
                <w:szCs w:val="24"/>
              </w:rPr>
              <w:t>в том числе:</w:t>
            </w:r>
          </w:p>
        </w:tc>
        <w:tc>
          <w:tcPr>
            <w:tcW w:w="2942" w:type="dxa"/>
          </w:tcPr>
          <w:p w:rsidR="00954459" w:rsidRPr="00F26380" w:rsidRDefault="00954459" w:rsidP="002F061D">
            <w:pPr>
              <w:tabs>
                <w:tab w:val="left" w:pos="1740"/>
              </w:tabs>
              <w:spacing w:line="360" w:lineRule="auto"/>
              <w:jc w:val="center"/>
              <w:rPr>
                <w:rFonts w:ascii="Times New Roman" w:hAnsi="Times New Roman"/>
                <w:sz w:val="24"/>
                <w:szCs w:val="24"/>
              </w:rPr>
            </w:pPr>
          </w:p>
        </w:tc>
      </w:tr>
      <w:tr w:rsidR="00954459" w:rsidTr="00954459">
        <w:tc>
          <w:tcPr>
            <w:tcW w:w="6629" w:type="dxa"/>
          </w:tcPr>
          <w:p w:rsidR="00954459" w:rsidRPr="00F26380" w:rsidRDefault="00954459" w:rsidP="00954459">
            <w:pPr>
              <w:tabs>
                <w:tab w:val="left" w:pos="1740"/>
              </w:tabs>
              <w:spacing w:line="360" w:lineRule="auto"/>
              <w:jc w:val="center"/>
              <w:rPr>
                <w:rFonts w:ascii="Times New Roman" w:hAnsi="Times New Roman"/>
                <w:sz w:val="24"/>
                <w:szCs w:val="24"/>
              </w:rPr>
            </w:pPr>
            <w:r w:rsidRPr="00F26380">
              <w:rPr>
                <w:rFonts w:ascii="Times New Roman" w:hAnsi="Times New Roman"/>
                <w:sz w:val="24"/>
                <w:szCs w:val="24"/>
              </w:rPr>
              <w:t>лабораторные работы</w:t>
            </w:r>
          </w:p>
        </w:tc>
        <w:tc>
          <w:tcPr>
            <w:tcW w:w="2942" w:type="dxa"/>
          </w:tcPr>
          <w:p w:rsidR="00954459" w:rsidRPr="00F26380" w:rsidRDefault="00954459" w:rsidP="002F061D">
            <w:pPr>
              <w:tabs>
                <w:tab w:val="left" w:pos="1740"/>
              </w:tabs>
              <w:spacing w:line="360" w:lineRule="auto"/>
              <w:jc w:val="center"/>
              <w:rPr>
                <w:rFonts w:ascii="Times New Roman" w:hAnsi="Times New Roman"/>
                <w:sz w:val="24"/>
                <w:szCs w:val="24"/>
              </w:rPr>
            </w:pPr>
          </w:p>
        </w:tc>
      </w:tr>
      <w:tr w:rsidR="00954459" w:rsidTr="00954459">
        <w:tc>
          <w:tcPr>
            <w:tcW w:w="6629" w:type="dxa"/>
          </w:tcPr>
          <w:p w:rsidR="00954459" w:rsidRPr="00F26380" w:rsidRDefault="00954459" w:rsidP="00954459">
            <w:pPr>
              <w:tabs>
                <w:tab w:val="left" w:pos="1740"/>
                <w:tab w:val="left" w:pos="2055"/>
                <w:tab w:val="center" w:pos="3560"/>
              </w:tabs>
              <w:spacing w:line="360" w:lineRule="auto"/>
              <w:ind w:firstLine="708"/>
              <w:rPr>
                <w:rFonts w:ascii="Times New Roman" w:hAnsi="Times New Roman"/>
                <w:sz w:val="24"/>
                <w:szCs w:val="24"/>
              </w:rPr>
            </w:pPr>
            <w:r w:rsidRPr="00F26380">
              <w:rPr>
                <w:rFonts w:ascii="Times New Roman" w:hAnsi="Times New Roman"/>
                <w:sz w:val="24"/>
                <w:szCs w:val="24"/>
              </w:rPr>
              <w:tab/>
              <w:t xml:space="preserve">  практические занятия</w:t>
            </w:r>
          </w:p>
        </w:tc>
        <w:tc>
          <w:tcPr>
            <w:tcW w:w="2942" w:type="dxa"/>
          </w:tcPr>
          <w:p w:rsidR="00954459" w:rsidRPr="00F26380" w:rsidRDefault="00954459" w:rsidP="002F061D">
            <w:pPr>
              <w:tabs>
                <w:tab w:val="left" w:pos="1740"/>
              </w:tabs>
              <w:spacing w:line="360" w:lineRule="auto"/>
              <w:jc w:val="center"/>
              <w:rPr>
                <w:rFonts w:ascii="Times New Roman" w:hAnsi="Times New Roman"/>
                <w:sz w:val="24"/>
                <w:szCs w:val="24"/>
              </w:rPr>
            </w:pPr>
            <w:r w:rsidRPr="00F26380">
              <w:rPr>
                <w:rFonts w:ascii="Times New Roman" w:hAnsi="Times New Roman"/>
                <w:sz w:val="24"/>
                <w:szCs w:val="24"/>
              </w:rPr>
              <w:t>6</w:t>
            </w:r>
          </w:p>
        </w:tc>
      </w:tr>
      <w:tr w:rsidR="00954459" w:rsidTr="00954459">
        <w:tc>
          <w:tcPr>
            <w:tcW w:w="6629" w:type="dxa"/>
          </w:tcPr>
          <w:p w:rsidR="00954459" w:rsidRPr="00F26380" w:rsidRDefault="00954459" w:rsidP="00954459">
            <w:pPr>
              <w:tabs>
                <w:tab w:val="left" w:pos="1380"/>
              </w:tabs>
              <w:spacing w:line="360" w:lineRule="auto"/>
              <w:jc w:val="center"/>
              <w:rPr>
                <w:rFonts w:ascii="Times New Roman" w:hAnsi="Times New Roman"/>
                <w:sz w:val="24"/>
                <w:szCs w:val="24"/>
              </w:rPr>
            </w:pPr>
            <w:r w:rsidRPr="00F26380">
              <w:rPr>
                <w:rFonts w:ascii="Times New Roman" w:hAnsi="Times New Roman"/>
                <w:sz w:val="24"/>
                <w:szCs w:val="24"/>
              </w:rPr>
              <w:t>контрольные работы</w:t>
            </w:r>
          </w:p>
        </w:tc>
        <w:tc>
          <w:tcPr>
            <w:tcW w:w="2942" w:type="dxa"/>
          </w:tcPr>
          <w:p w:rsidR="00954459" w:rsidRPr="00F26380" w:rsidRDefault="00954459" w:rsidP="002F061D">
            <w:pPr>
              <w:tabs>
                <w:tab w:val="left" w:pos="1740"/>
              </w:tabs>
              <w:spacing w:line="360" w:lineRule="auto"/>
              <w:jc w:val="center"/>
              <w:rPr>
                <w:rFonts w:ascii="Times New Roman" w:hAnsi="Times New Roman"/>
                <w:sz w:val="24"/>
                <w:szCs w:val="24"/>
              </w:rPr>
            </w:pPr>
          </w:p>
        </w:tc>
      </w:tr>
      <w:tr w:rsidR="00954459" w:rsidTr="00954459">
        <w:tc>
          <w:tcPr>
            <w:tcW w:w="6629" w:type="dxa"/>
          </w:tcPr>
          <w:p w:rsidR="00954459" w:rsidRPr="00F26380" w:rsidRDefault="00954459" w:rsidP="00954459">
            <w:pPr>
              <w:tabs>
                <w:tab w:val="left" w:pos="2475"/>
              </w:tabs>
              <w:spacing w:line="360" w:lineRule="auto"/>
              <w:jc w:val="both"/>
              <w:rPr>
                <w:rFonts w:ascii="Times New Roman" w:hAnsi="Times New Roman"/>
                <w:sz w:val="24"/>
                <w:szCs w:val="24"/>
              </w:rPr>
            </w:pPr>
            <w:r w:rsidRPr="00F26380">
              <w:rPr>
                <w:rFonts w:ascii="Times New Roman" w:hAnsi="Times New Roman"/>
                <w:sz w:val="24"/>
                <w:szCs w:val="24"/>
              </w:rPr>
              <w:t>Самостоятельная работа обучающегося (всего)</w:t>
            </w:r>
          </w:p>
        </w:tc>
        <w:tc>
          <w:tcPr>
            <w:tcW w:w="2942" w:type="dxa"/>
          </w:tcPr>
          <w:p w:rsidR="00954459" w:rsidRPr="00F26380" w:rsidRDefault="00954459" w:rsidP="002F061D">
            <w:pPr>
              <w:tabs>
                <w:tab w:val="left" w:pos="1740"/>
              </w:tabs>
              <w:spacing w:line="360" w:lineRule="auto"/>
              <w:jc w:val="center"/>
              <w:rPr>
                <w:rFonts w:ascii="Times New Roman" w:hAnsi="Times New Roman"/>
                <w:sz w:val="24"/>
                <w:szCs w:val="24"/>
              </w:rPr>
            </w:pPr>
            <w:r w:rsidRPr="00F26380">
              <w:rPr>
                <w:rFonts w:ascii="Times New Roman" w:hAnsi="Times New Roman"/>
                <w:sz w:val="24"/>
                <w:szCs w:val="24"/>
              </w:rPr>
              <w:t>82</w:t>
            </w:r>
          </w:p>
        </w:tc>
      </w:tr>
      <w:tr w:rsidR="00954459" w:rsidTr="00954459">
        <w:tc>
          <w:tcPr>
            <w:tcW w:w="6629" w:type="dxa"/>
          </w:tcPr>
          <w:p w:rsidR="00954459" w:rsidRPr="00F26380" w:rsidRDefault="00954459" w:rsidP="00954459">
            <w:pPr>
              <w:tabs>
                <w:tab w:val="left" w:pos="1050"/>
              </w:tabs>
              <w:spacing w:line="360" w:lineRule="auto"/>
              <w:jc w:val="both"/>
              <w:rPr>
                <w:rFonts w:ascii="Times New Roman" w:hAnsi="Times New Roman"/>
                <w:sz w:val="24"/>
                <w:szCs w:val="24"/>
              </w:rPr>
            </w:pPr>
            <w:r w:rsidRPr="00F26380">
              <w:rPr>
                <w:rFonts w:ascii="Times New Roman" w:hAnsi="Times New Roman"/>
                <w:sz w:val="24"/>
                <w:szCs w:val="24"/>
              </w:rPr>
              <w:tab/>
              <w:t>в том числе:</w:t>
            </w:r>
          </w:p>
        </w:tc>
        <w:tc>
          <w:tcPr>
            <w:tcW w:w="2942" w:type="dxa"/>
          </w:tcPr>
          <w:p w:rsidR="00954459" w:rsidRPr="00F26380" w:rsidRDefault="00954459" w:rsidP="002F061D">
            <w:pPr>
              <w:tabs>
                <w:tab w:val="left" w:pos="1740"/>
              </w:tabs>
              <w:spacing w:line="360" w:lineRule="auto"/>
              <w:jc w:val="center"/>
              <w:rPr>
                <w:rFonts w:ascii="Times New Roman" w:hAnsi="Times New Roman"/>
                <w:sz w:val="24"/>
                <w:szCs w:val="24"/>
              </w:rPr>
            </w:pPr>
          </w:p>
        </w:tc>
      </w:tr>
      <w:tr w:rsidR="00954459" w:rsidTr="00954459">
        <w:tc>
          <w:tcPr>
            <w:tcW w:w="6629" w:type="dxa"/>
          </w:tcPr>
          <w:p w:rsidR="00954459" w:rsidRPr="00F26380" w:rsidRDefault="00954459" w:rsidP="00954459">
            <w:pPr>
              <w:tabs>
                <w:tab w:val="left" w:pos="3735"/>
              </w:tabs>
              <w:spacing w:line="360" w:lineRule="auto"/>
              <w:jc w:val="both"/>
              <w:rPr>
                <w:rFonts w:ascii="Times New Roman" w:hAnsi="Times New Roman"/>
                <w:sz w:val="24"/>
                <w:szCs w:val="24"/>
              </w:rPr>
            </w:pPr>
            <w:r w:rsidRPr="00F26380">
              <w:rPr>
                <w:rFonts w:ascii="Times New Roman" w:hAnsi="Times New Roman"/>
                <w:sz w:val="24"/>
                <w:szCs w:val="24"/>
              </w:rPr>
              <w:t>Внеаудиторная самостоятельная работа</w:t>
            </w:r>
          </w:p>
        </w:tc>
        <w:tc>
          <w:tcPr>
            <w:tcW w:w="2942" w:type="dxa"/>
          </w:tcPr>
          <w:p w:rsidR="00954459" w:rsidRPr="00F26380" w:rsidRDefault="00954459" w:rsidP="002F061D">
            <w:pPr>
              <w:tabs>
                <w:tab w:val="left" w:pos="1740"/>
              </w:tabs>
              <w:spacing w:line="360" w:lineRule="auto"/>
              <w:jc w:val="center"/>
              <w:rPr>
                <w:rFonts w:ascii="Times New Roman" w:hAnsi="Times New Roman"/>
                <w:sz w:val="24"/>
                <w:szCs w:val="24"/>
              </w:rPr>
            </w:pPr>
            <w:r w:rsidRPr="00F26380">
              <w:rPr>
                <w:rFonts w:ascii="Times New Roman" w:hAnsi="Times New Roman"/>
                <w:sz w:val="24"/>
                <w:szCs w:val="24"/>
              </w:rPr>
              <w:t>82</w:t>
            </w:r>
          </w:p>
        </w:tc>
      </w:tr>
      <w:tr w:rsidR="00954459" w:rsidTr="00954459">
        <w:tc>
          <w:tcPr>
            <w:tcW w:w="6629" w:type="dxa"/>
          </w:tcPr>
          <w:p w:rsidR="00954459" w:rsidRPr="00F26380" w:rsidRDefault="00954459" w:rsidP="002F061D">
            <w:pPr>
              <w:spacing w:line="360" w:lineRule="auto"/>
              <w:jc w:val="both"/>
              <w:rPr>
                <w:rFonts w:ascii="Times New Roman" w:hAnsi="Times New Roman"/>
                <w:sz w:val="24"/>
                <w:szCs w:val="24"/>
              </w:rPr>
            </w:pPr>
            <w:r w:rsidRPr="00F26380">
              <w:rPr>
                <w:rFonts w:ascii="Times New Roman" w:hAnsi="Times New Roman"/>
                <w:sz w:val="24"/>
                <w:szCs w:val="24"/>
              </w:rPr>
              <w:t xml:space="preserve">Итоговая аттестация </w:t>
            </w:r>
            <w:r w:rsidR="002F061D">
              <w:rPr>
                <w:rFonts w:ascii="Times New Roman" w:hAnsi="Times New Roman"/>
                <w:sz w:val="24"/>
                <w:szCs w:val="24"/>
              </w:rPr>
              <w:t>-</w:t>
            </w:r>
            <w:r w:rsidRPr="00F26380">
              <w:rPr>
                <w:rFonts w:ascii="Times New Roman" w:hAnsi="Times New Roman"/>
                <w:sz w:val="24"/>
                <w:szCs w:val="24"/>
              </w:rPr>
              <w:t xml:space="preserve"> дифференцированн</w:t>
            </w:r>
            <w:r w:rsidR="002F061D">
              <w:rPr>
                <w:rFonts w:ascii="Times New Roman" w:hAnsi="Times New Roman"/>
                <w:sz w:val="24"/>
                <w:szCs w:val="24"/>
              </w:rPr>
              <w:t>ый</w:t>
            </w:r>
            <w:r w:rsidRPr="00F26380">
              <w:rPr>
                <w:rFonts w:ascii="Times New Roman" w:hAnsi="Times New Roman"/>
                <w:sz w:val="24"/>
                <w:szCs w:val="24"/>
              </w:rPr>
              <w:t xml:space="preserve"> зачет </w:t>
            </w:r>
          </w:p>
        </w:tc>
        <w:tc>
          <w:tcPr>
            <w:tcW w:w="2942" w:type="dxa"/>
          </w:tcPr>
          <w:p w:rsidR="00954459" w:rsidRPr="00F26380" w:rsidRDefault="00954459" w:rsidP="00954459">
            <w:pPr>
              <w:tabs>
                <w:tab w:val="left" w:pos="1740"/>
              </w:tabs>
              <w:spacing w:line="360" w:lineRule="auto"/>
              <w:jc w:val="right"/>
              <w:rPr>
                <w:rFonts w:ascii="Times New Roman" w:hAnsi="Times New Roman"/>
                <w:sz w:val="24"/>
                <w:szCs w:val="24"/>
              </w:rPr>
            </w:pPr>
          </w:p>
        </w:tc>
      </w:tr>
    </w:tbl>
    <w:p w:rsidR="00954459" w:rsidRDefault="00954459" w:rsidP="00954459">
      <w:pPr>
        <w:tabs>
          <w:tab w:val="left" w:pos="1740"/>
        </w:tabs>
        <w:spacing w:after="0" w:line="360" w:lineRule="auto"/>
        <w:ind w:firstLine="851"/>
        <w:jc w:val="both"/>
        <w:rPr>
          <w:rFonts w:ascii="Times New Roman" w:hAnsi="Times New Roman"/>
          <w:sz w:val="28"/>
          <w:szCs w:val="28"/>
        </w:rPr>
      </w:pPr>
    </w:p>
    <w:p w:rsidR="006366E3" w:rsidRDefault="006366E3" w:rsidP="00954459">
      <w:pPr>
        <w:tabs>
          <w:tab w:val="left" w:pos="1740"/>
        </w:tabs>
        <w:spacing w:after="0" w:line="360" w:lineRule="auto"/>
        <w:ind w:firstLine="851"/>
        <w:jc w:val="both"/>
        <w:rPr>
          <w:rFonts w:ascii="Times New Roman" w:hAnsi="Times New Roman"/>
          <w:sz w:val="28"/>
          <w:szCs w:val="28"/>
        </w:rPr>
      </w:pPr>
    </w:p>
    <w:p w:rsidR="007134EF" w:rsidRPr="001F694D" w:rsidRDefault="00D365FC" w:rsidP="007134EF">
      <w:pPr>
        <w:tabs>
          <w:tab w:val="right" w:pos="9355"/>
        </w:tabs>
        <w:spacing w:after="0" w:line="360" w:lineRule="auto"/>
        <w:ind w:firstLine="851"/>
        <w:jc w:val="both"/>
        <w:rPr>
          <w:rFonts w:ascii="Times New Roman" w:hAnsi="Times New Roman"/>
          <w:b/>
          <w:sz w:val="28"/>
          <w:szCs w:val="28"/>
        </w:rPr>
      </w:pPr>
      <w:r w:rsidRPr="001F694D">
        <w:rPr>
          <w:rFonts w:ascii="Times New Roman" w:hAnsi="Times New Roman"/>
          <w:b/>
          <w:sz w:val="28"/>
          <w:szCs w:val="28"/>
        </w:rPr>
        <w:lastRenderedPageBreak/>
        <w:t xml:space="preserve">2.2. Тематический план и содержание учебной дисциплины </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246"/>
        <w:gridCol w:w="1612"/>
        <w:gridCol w:w="1394"/>
        <w:gridCol w:w="1560"/>
        <w:gridCol w:w="1134"/>
      </w:tblGrid>
      <w:tr w:rsidR="005D271B" w:rsidRPr="00F26380" w:rsidTr="00991363">
        <w:tc>
          <w:tcPr>
            <w:tcW w:w="3119" w:type="dxa"/>
            <w:vMerge w:val="restart"/>
            <w:vAlign w:val="center"/>
          </w:tcPr>
          <w:p w:rsidR="005D271B" w:rsidRPr="000C4C7D" w:rsidRDefault="005D271B" w:rsidP="00BE7627">
            <w:pPr>
              <w:jc w:val="center"/>
              <w:rPr>
                <w:rFonts w:ascii="Times New Roman" w:hAnsi="Times New Roman"/>
                <w:sz w:val="20"/>
                <w:szCs w:val="20"/>
              </w:rPr>
            </w:pPr>
            <w:r w:rsidRPr="000C4C7D">
              <w:rPr>
                <w:rFonts w:ascii="Times New Roman" w:hAnsi="Times New Roman"/>
                <w:sz w:val="20"/>
                <w:szCs w:val="20"/>
              </w:rPr>
              <w:t>Наименование разделов и тем</w:t>
            </w:r>
          </w:p>
        </w:tc>
        <w:tc>
          <w:tcPr>
            <w:tcW w:w="1246" w:type="dxa"/>
            <w:vMerge w:val="restart"/>
          </w:tcPr>
          <w:p w:rsidR="005D271B" w:rsidRPr="000C4C7D" w:rsidRDefault="005D271B" w:rsidP="007134EF">
            <w:pPr>
              <w:jc w:val="center"/>
              <w:rPr>
                <w:rFonts w:ascii="Times New Roman" w:hAnsi="Times New Roman"/>
                <w:sz w:val="20"/>
                <w:szCs w:val="20"/>
              </w:rPr>
            </w:pPr>
          </w:p>
          <w:p w:rsidR="005D271B" w:rsidRPr="000C4C7D" w:rsidRDefault="005D271B" w:rsidP="005D271B">
            <w:pPr>
              <w:tabs>
                <w:tab w:val="left" w:pos="405"/>
                <w:tab w:val="left" w:pos="1185"/>
              </w:tabs>
              <w:rPr>
                <w:rFonts w:ascii="Times New Roman" w:hAnsi="Times New Roman"/>
                <w:sz w:val="20"/>
                <w:szCs w:val="20"/>
              </w:rPr>
            </w:pPr>
            <w:r w:rsidRPr="000C4C7D">
              <w:rPr>
                <w:rFonts w:ascii="Times New Roman" w:hAnsi="Times New Roman"/>
                <w:sz w:val="20"/>
                <w:szCs w:val="20"/>
              </w:rPr>
              <w:t>Максимальная учебная нагрузка, час</w:t>
            </w:r>
            <w:r w:rsidRPr="000C4C7D">
              <w:rPr>
                <w:rFonts w:ascii="Times New Roman" w:hAnsi="Times New Roman"/>
                <w:sz w:val="20"/>
                <w:szCs w:val="20"/>
              </w:rPr>
              <w:tab/>
            </w:r>
          </w:p>
        </w:tc>
        <w:tc>
          <w:tcPr>
            <w:tcW w:w="4566" w:type="dxa"/>
            <w:gridSpan w:val="3"/>
            <w:vAlign w:val="center"/>
          </w:tcPr>
          <w:p w:rsidR="005D271B" w:rsidRPr="000C4C7D" w:rsidRDefault="005D271B" w:rsidP="007134EF">
            <w:pPr>
              <w:jc w:val="center"/>
              <w:rPr>
                <w:rFonts w:ascii="Times New Roman" w:hAnsi="Times New Roman"/>
                <w:sz w:val="20"/>
                <w:szCs w:val="20"/>
              </w:rPr>
            </w:pPr>
            <w:r w:rsidRPr="000C4C7D">
              <w:rPr>
                <w:rFonts w:ascii="Times New Roman" w:hAnsi="Times New Roman"/>
                <w:sz w:val="20"/>
                <w:szCs w:val="20"/>
              </w:rPr>
              <w:t>Кол-во аудиторных часов при заочной форме обучения</w:t>
            </w:r>
            <w:proofErr w:type="gramStart"/>
            <w:r w:rsidRPr="000C4C7D">
              <w:rPr>
                <w:rFonts w:ascii="Times New Roman" w:hAnsi="Times New Roman"/>
                <w:sz w:val="20"/>
                <w:szCs w:val="20"/>
              </w:rPr>
              <w:t xml:space="preserve"> ,</w:t>
            </w:r>
            <w:proofErr w:type="gramEnd"/>
            <w:r w:rsidRPr="000C4C7D">
              <w:rPr>
                <w:rFonts w:ascii="Times New Roman" w:hAnsi="Times New Roman"/>
                <w:sz w:val="20"/>
                <w:szCs w:val="20"/>
              </w:rPr>
              <w:t>ч</w:t>
            </w:r>
          </w:p>
        </w:tc>
        <w:tc>
          <w:tcPr>
            <w:tcW w:w="1134" w:type="dxa"/>
            <w:vMerge w:val="restart"/>
          </w:tcPr>
          <w:p w:rsidR="005D271B" w:rsidRPr="000C4C7D" w:rsidRDefault="005D271B" w:rsidP="007134EF">
            <w:pPr>
              <w:jc w:val="center"/>
              <w:rPr>
                <w:rFonts w:ascii="Times New Roman" w:hAnsi="Times New Roman"/>
                <w:sz w:val="20"/>
                <w:szCs w:val="20"/>
              </w:rPr>
            </w:pPr>
          </w:p>
          <w:p w:rsidR="005D271B" w:rsidRPr="000C4C7D" w:rsidRDefault="005D271B" w:rsidP="005D271B">
            <w:pPr>
              <w:rPr>
                <w:rFonts w:ascii="Times New Roman" w:hAnsi="Times New Roman"/>
                <w:sz w:val="20"/>
                <w:szCs w:val="20"/>
              </w:rPr>
            </w:pPr>
            <w:proofErr w:type="spellStart"/>
            <w:r w:rsidRPr="000C4C7D">
              <w:rPr>
                <w:rFonts w:ascii="Times New Roman" w:hAnsi="Times New Roman"/>
                <w:sz w:val="20"/>
                <w:szCs w:val="20"/>
              </w:rPr>
              <w:t>СРС</w:t>
            </w:r>
            <w:proofErr w:type="gramStart"/>
            <w:r w:rsidRPr="000C4C7D">
              <w:rPr>
                <w:rFonts w:ascii="Times New Roman" w:hAnsi="Times New Roman"/>
                <w:sz w:val="20"/>
                <w:szCs w:val="20"/>
              </w:rPr>
              <w:t>,ч</w:t>
            </w:r>
            <w:proofErr w:type="spellEnd"/>
            <w:proofErr w:type="gramEnd"/>
          </w:p>
        </w:tc>
      </w:tr>
      <w:tr w:rsidR="005D271B" w:rsidRPr="00F26380" w:rsidTr="00991363">
        <w:trPr>
          <w:trHeight w:val="285"/>
        </w:trPr>
        <w:tc>
          <w:tcPr>
            <w:tcW w:w="3119" w:type="dxa"/>
            <w:vMerge/>
          </w:tcPr>
          <w:p w:rsidR="005D271B" w:rsidRPr="000C4C7D" w:rsidRDefault="005D271B" w:rsidP="00BE7627">
            <w:pPr>
              <w:jc w:val="center"/>
              <w:rPr>
                <w:rFonts w:ascii="Times New Roman" w:hAnsi="Times New Roman"/>
                <w:sz w:val="20"/>
                <w:szCs w:val="20"/>
              </w:rPr>
            </w:pPr>
          </w:p>
        </w:tc>
        <w:tc>
          <w:tcPr>
            <w:tcW w:w="1246" w:type="dxa"/>
            <w:vMerge/>
          </w:tcPr>
          <w:p w:rsidR="005D271B" w:rsidRPr="000C4C7D" w:rsidRDefault="005D271B" w:rsidP="00BE7627">
            <w:pPr>
              <w:jc w:val="center"/>
              <w:rPr>
                <w:rFonts w:ascii="Times New Roman" w:hAnsi="Times New Roman"/>
                <w:sz w:val="20"/>
                <w:szCs w:val="20"/>
              </w:rPr>
            </w:pPr>
          </w:p>
        </w:tc>
        <w:tc>
          <w:tcPr>
            <w:tcW w:w="1612" w:type="dxa"/>
            <w:vMerge w:val="restart"/>
            <w:vAlign w:val="center"/>
          </w:tcPr>
          <w:p w:rsidR="005D271B" w:rsidRPr="000C4C7D" w:rsidRDefault="005D271B" w:rsidP="00BE7627">
            <w:pPr>
              <w:jc w:val="center"/>
              <w:rPr>
                <w:rFonts w:ascii="Times New Roman" w:hAnsi="Times New Roman"/>
                <w:sz w:val="20"/>
                <w:szCs w:val="20"/>
              </w:rPr>
            </w:pPr>
            <w:r w:rsidRPr="000C4C7D">
              <w:rPr>
                <w:rFonts w:ascii="Times New Roman" w:hAnsi="Times New Roman"/>
                <w:sz w:val="20"/>
                <w:szCs w:val="20"/>
              </w:rPr>
              <w:t>Всего</w:t>
            </w:r>
          </w:p>
        </w:tc>
        <w:tc>
          <w:tcPr>
            <w:tcW w:w="2954" w:type="dxa"/>
            <w:gridSpan w:val="2"/>
            <w:vAlign w:val="center"/>
          </w:tcPr>
          <w:p w:rsidR="005D271B" w:rsidRPr="000C4C7D" w:rsidRDefault="005D271B" w:rsidP="00BE7627">
            <w:pPr>
              <w:jc w:val="center"/>
              <w:rPr>
                <w:rFonts w:ascii="Times New Roman" w:hAnsi="Times New Roman"/>
                <w:sz w:val="20"/>
                <w:szCs w:val="20"/>
              </w:rPr>
            </w:pPr>
            <w:r w:rsidRPr="000C4C7D">
              <w:rPr>
                <w:rFonts w:ascii="Times New Roman" w:hAnsi="Times New Roman"/>
                <w:sz w:val="20"/>
                <w:szCs w:val="20"/>
              </w:rPr>
              <w:t>В том числе</w:t>
            </w:r>
          </w:p>
        </w:tc>
        <w:tc>
          <w:tcPr>
            <w:tcW w:w="1134" w:type="dxa"/>
            <w:vMerge/>
          </w:tcPr>
          <w:p w:rsidR="005D271B" w:rsidRPr="000C4C7D" w:rsidRDefault="005D271B" w:rsidP="00BE7627">
            <w:pPr>
              <w:jc w:val="center"/>
              <w:rPr>
                <w:rFonts w:ascii="Times New Roman" w:hAnsi="Times New Roman"/>
                <w:sz w:val="20"/>
                <w:szCs w:val="20"/>
              </w:rPr>
            </w:pPr>
          </w:p>
        </w:tc>
      </w:tr>
      <w:tr w:rsidR="005D271B" w:rsidRPr="00F26380" w:rsidTr="00991363">
        <w:trPr>
          <w:trHeight w:val="285"/>
        </w:trPr>
        <w:tc>
          <w:tcPr>
            <w:tcW w:w="3119" w:type="dxa"/>
            <w:vMerge/>
          </w:tcPr>
          <w:p w:rsidR="005D271B" w:rsidRPr="000C4C7D" w:rsidRDefault="005D271B" w:rsidP="00BE7627">
            <w:pPr>
              <w:jc w:val="center"/>
              <w:rPr>
                <w:rFonts w:ascii="Times New Roman" w:hAnsi="Times New Roman"/>
                <w:sz w:val="20"/>
                <w:szCs w:val="20"/>
              </w:rPr>
            </w:pPr>
          </w:p>
        </w:tc>
        <w:tc>
          <w:tcPr>
            <w:tcW w:w="1246" w:type="dxa"/>
            <w:vMerge/>
          </w:tcPr>
          <w:p w:rsidR="005D271B" w:rsidRPr="000C4C7D" w:rsidRDefault="005D271B" w:rsidP="00BE7627">
            <w:pPr>
              <w:jc w:val="center"/>
              <w:rPr>
                <w:rFonts w:ascii="Times New Roman" w:hAnsi="Times New Roman"/>
                <w:sz w:val="20"/>
                <w:szCs w:val="20"/>
              </w:rPr>
            </w:pPr>
          </w:p>
        </w:tc>
        <w:tc>
          <w:tcPr>
            <w:tcW w:w="1612" w:type="dxa"/>
            <w:vMerge/>
            <w:vAlign w:val="center"/>
          </w:tcPr>
          <w:p w:rsidR="005D271B" w:rsidRPr="000C4C7D" w:rsidRDefault="005D271B" w:rsidP="00BE7627">
            <w:pPr>
              <w:jc w:val="center"/>
              <w:rPr>
                <w:rFonts w:ascii="Times New Roman" w:hAnsi="Times New Roman"/>
                <w:sz w:val="20"/>
                <w:szCs w:val="20"/>
              </w:rPr>
            </w:pPr>
          </w:p>
        </w:tc>
        <w:tc>
          <w:tcPr>
            <w:tcW w:w="1394" w:type="dxa"/>
            <w:vAlign w:val="center"/>
          </w:tcPr>
          <w:p w:rsidR="005D271B" w:rsidRPr="000C4C7D" w:rsidRDefault="00446A2C" w:rsidP="00446A2C">
            <w:pPr>
              <w:jc w:val="center"/>
              <w:rPr>
                <w:rFonts w:ascii="Times New Roman" w:hAnsi="Times New Roman"/>
                <w:sz w:val="20"/>
                <w:szCs w:val="20"/>
              </w:rPr>
            </w:pPr>
            <w:r w:rsidRPr="000C4C7D">
              <w:rPr>
                <w:rFonts w:ascii="Times New Roman" w:hAnsi="Times New Roman"/>
                <w:sz w:val="20"/>
                <w:szCs w:val="20"/>
              </w:rPr>
              <w:t>ЛПР</w:t>
            </w:r>
          </w:p>
        </w:tc>
        <w:tc>
          <w:tcPr>
            <w:tcW w:w="1560" w:type="dxa"/>
            <w:shd w:val="clear" w:color="auto" w:fill="auto"/>
            <w:vAlign w:val="center"/>
          </w:tcPr>
          <w:p w:rsidR="005D271B" w:rsidRPr="000C4C7D" w:rsidRDefault="00446A2C" w:rsidP="00446A2C">
            <w:pPr>
              <w:jc w:val="center"/>
              <w:rPr>
                <w:rFonts w:ascii="Times New Roman" w:hAnsi="Times New Roman"/>
                <w:sz w:val="20"/>
                <w:szCs w:val="20"/>
              </w:rPr>
            </w:pPr>
            <w:r w:rsidRPr="000C4C7D">
              <w:rPr>
                <w:rFonts w:ascii="Times New Roman" w:hAnsi="Times New Roman"/>
                <w:sz w:val="20"/>
                <w:szCs w:val="20"/>
              </w:rPr>
              <w:t>ПР</w:t>
            </w:r>
            <w:r w:rsidR="005D271B" w:rsidRPr="000C4C7D">
              <w:rPr>
                <w:rFonts w:ascii="Times New Roman" w:hAnsi="Times New Roman"/>
                <w:sz w:val="20"/>
                <w:szCs w:val="20"/>
              </w:rPr>
              <w:t>.</w:t>
            </w:r>
          </w:p>
        </w:tc>
        <w:tc>
          <w:tcPr>
            <w:tcW w:w="1134" w:type="dxa"/>
            <w:vMerge/>
          </w:tcPr>
          <w:p w:rsidR="005D271B" w:rsidRPr="000C4C7D" w:rsidRDefault="005D271B" w:rsidP="00BE7627">
            <w:pPr>
              <w:jc w:val="center"/>
              <w:rPr>
                <w:rFonts w:ascii="Times New Roman" w:hAnsi="Times New Roman"/>
                <w:sz w:val="20"/>
                <w:szCs w:val="20"/>
              </w:rPr>
            </w:pPr>
          </w:p>
        </w:tc>
      </w:tr>
      <w:tr w:rsidR="005D271B" w:rsidRPr="00F26380" w:rsidTr="00991363">
        <w:tc>
          <w:tcPr>
            <w:tcW w:w="3119" w:type="dxa"/>
          </w:tcPr>
          <w:p w:rsidR="005D271B" w:rsidRPr="000C4C7D" w:rsidRDefault="005D271B" w:rsidP="00991363">
            <w:pPr>
              <w:tabs>
                <w:tab w:val="left" w:pos="870"/>
                <w:tab w:val="center" w:pos="1610"/>
              </w:tabs>
              <w:rPr>
                <w:rFonts w:ascii="Times New Roman" w:hAnsi="Times New Roman"/>
                <w:sz w:val="20"/>
                <w:szCs w:val="20"/>
              </w:rPr>
            </w:pPr>
            <w:r w:rsidRPr="000C4C7D">
              <w:rPr>
                <w:rFonts w:ascii="Times New Roman" w:hAnsi="Times New Roman"/>
                <w:sz w:val="20"/>
                <w:szCs w:val="20"/>
              </w:rPr>
              <w:t>Введение. Роль и место знаний по дисциплине. Перспективы развития</w:t>
            </w:r>
            <w:r w:rsidRPr="000C4C7D">
              <w:rPr>
                <w:rFonts w:ascii="Times New Roman" w:hAnsi="Times New Roman"/>
                <w:sz w:val="20"/>
                <w:szCs w:val="20"/>
              </w:rPr>
              <w:tab/>
            </w:r>
          </w:p>
        </w:tc>
        <w:tc>
          <w:tcPr>
            <w:tcW w:w="1246" w:type="dxa"/>
          </w:tcPr>
          <w:p w:rsidR="005D271B" w:rsidRPr="000C4C7D" w:rsidRDefault="00446A2C" w:rsidP="00BE7627">
            <w:pPr>
              <w:jc w:val="center"/>
              <w:rPr>
                <w:rFonts w:ascii="Times New Roman" w:hAnsi="Times New Roman"/>
                <w:b/>
                <w:sz w:val="20"/>
                <w:szCs w:val="20"/>
              </w:rPr>
            </w:pPr>
            <w:r w:rsidRPr="000C4C7D">
              <w:rPr>
                <w:rFonts w:ascii="Times New Roman" w:hAnsi="Times New Roman"/>
                <w:b/>
                <w:sz w:val="20"/>
                <w:szCs w:val="20"/>
              </w:rPr>
              <w:t>2</w:t>
            </w:r>
          </w:p>
        </w:tc>
        <w:tc>
          <w:tcPr>
            <w:tcW w:w="1612" w:type="dxa"/>
          </w:tcPr>
          <w:p w:rsidR="005D271B" w:rsidRPr="000C4C7D" w:rsidRDefault="00446A2C" w:rsidP="00BE7627">
            <w:pPr>
              <w:jc w:val="center"/>
              <w:rPr>
                <w:rFonts w:ascii="Times New Roman" w:hAnsi="Times New Roman"/>
                <w:b/>
                <w:sz w:val="20"/>
                <w:szCs w:val="20"/>
              </w:rPr>
            </w:pPr>
            <w:r w:rsidRPr="000C4C7D">
              <w:rPr>
                <w:rFonts w:ascii="Times New Roman" w:hAnsi="Times New Roman"/>
                <w:b/>
                <w:sz w:val="20"/>
                <w:szCs w:val="20"/>
              </w:rPr>
              <w:t>1</w:t>
            </w:r>
          </w:p>
        </w:tc>
        <w:tc>
          <w:tcPr>
            <w:tcW w:w="1394" w:type="dxa"/>
          </w:tcPr>
          <w:p w:rsidR="005D271B" w:rsidRPr="000C4C7D" w:rsidRDefault="005D271B" w:rsidP="00BE7627">
            <w:pPr>
              <w:jc w:val="center"/>
              <w:rPr>
                <w:rFonts w:ascii="Times New Roman" w:hAnsi="Times New Roman"/>
                <w:sz w:val="20"/>
                <w:szCs w:val="20"/>
              </w:rPr>
            </w:pPr>
          </w:p>
        </w:tc>
        <w:tc>
          <w:tcPr>
            <w:tcW w:w="1560" w:type="dxa"/>
          </w:tcPr>
          <w:p w:rsidR="005D271B" w:rsidRPr="000C4C7D" w:rsidRDefault="005D271B" w:rsidP="00BE7627">
            <w:pPr>
              <w:jc w:val="center"/>
              <w:rPr>
                <w:rFonts w:ascii="Times New Roman" w:hAnsi="Times New Roman"/>
                <w:sz w:val="20"/>
                <w:szCs w:val="20"/>
              </w:rPr>
            </w:pPr>
          </w:p>
        </w:tc>
        <w:tc>
          <w:tcPr>
            <w:tcW w:w="1134" w:type="dxa"/>
          </w:tcPr>
          <w:p w:rsidR="005D271B" w:rsidRPr="000C4C7D" w:rsidRDefault="005D271B" w:rsidP="00BE7627">
            <w:pPr>
              <w:jc w:val="center"/>
              <w:rPr>
                <w:rFonts w:ascii="Times New Roman" w:hAnsi="Times New Roman"/>
                <w:sz w:val="20"/>
                <w:szCs w:val="20"/>
              </w:rPr>
            </w:pPr>
          </w:p>
        </w:tc>
      </w:tr>
      <w:tr w:rsidR="005D271B" w:rsidRPr="00F26380" w:rsidTr="00991363">
        <w:tc>
          <w:tcPr>
            <w:tcW w:w="3119" w:type="dxa"/>
          </w:tcPr>
          <w:p w:rsidR="005D271B" w:rsidRPr="000C4C7D" w:rsidRDefault="005D271B" w:rsidP="0020310D">
            <w:pPr>
              <w:rPr>
                <w:rFonts w:ascii="Times New Roman" w:hAnsi="Times New Roman"/>
                <w:b/>
                <w:sz w:val="20"/>
                <w:szCs w:val="20"/>
              </w:rPr>
            </w:pPr>
            <w:r w:rsidRPr="000C4C7D">
              <w:rPr>
                <w:rFonts w:ascii="Times New Roman" w:hAnsi="Times New Roman"/>
                <w:b/>
                <w:sz w:val="20"/>
                <w:szCs w:val="20"/>
              </w:rPr>
              <w:t>Раздел 1.Основные понятия управления про</w:t>
            </w:r>
            <w:r w:rsidR="0020310D" w:rsidRPr="000C4C7D">
              <w:rPr>
                <w:rFonts w:ascii="Times New Roman" w:hAnsi="Times New Roman"/>
                <w:b/>
                <w:sz w:val="20"/>
                <w:szCs w:val="20"/>
              </w:rPr>
              <w:t>цессами</w:t>
            </w:r>
            <w:r w:rsidRPr="000C4C7D">
              <w:rPr>
                <w:rFonts w:ascii="Times New Roman" w:hAnsi="Times New Roman"/>
                <w:b/>
                <w:sz w:val="20"/>
                <w:szCs w:val="20"/>
              </w:rPr>
              <w:t xml:space="preserve"> </w:t>
            </w:r>
          </w:p>
        </w:tc>
        <w:tc>
          <w:tcPr>
            <w:tcW w:w="1246" w:type="dxa"/>
          </w:tcPr>
          <w:p w:rsidR="005D271B" w:rsidRPr="000C4C7D" w:rsidRDefault="00446A2C" w:rsidP="00BE7627">
            <w:pPr>
              <w:jc w:val="center"/>
              <w:rPr>
                <w:rFonts w:ascii="Times New Roman" w:hAnsi="Times New Roman"/>
                <w:b/>
                <w:sz w:val="20"/>
                <w:szCs w:val="20"/>
              </w:rPr>
            </w:pPr>
            <w:r w:rsidRPr="000C4C7D">
              <w:rPr>
                <w:rFonts w:ascii="Times New Roman" w:hAnsi="Times New Roman"/>
                <w:b/>
                <w:sz w:val="20"/>
                <w:szCs w:val="20"/>
              </w:rPr>
              <w:t>4</w:t>
            </w:r>
          </w:p>
        </w:tc>
        <w:tc>
          <w:tcPr>
            <w:tcW w:w="1612" w:type="dxa"/>
          </w:tcPr>
          <w:p w:rsidR="005D271B" w:rsidRPr="000C4C7D" w:rsidRDefault="005D271B" w:rsidP="00BE7627">
            <w:pPr>
              <w:jc w:val="center"/>
              <w:rPr>
                <w:rFonts w:ascii="Times New Roman" w:hAnsi="Times New Roman"/>
                <w:b/>
                <w:sz w:val="20"/>
                <w:szCs w:val="20"/>
              </w:rPr>
            </w:pPr>
          </w:p>
        </w:tc>
        <w:tc>
          <w:tcPr>
            <w:tcW w:w="1394" w:type="dxa"/>
          </w:tcPr>
          <w:p w:rsidR="005D271B" w:rsidRPr="000C4C7D" w:rsidRDefault="005D271B" w:rsidP="00BE7627">
            <w:pPr>
              <w:jc w:val="center"/>
              <w:rPr>
                <w:rFonts w:ascii="Times New Roman" w:hAnsi="Times New Roman"/>
                <w:b/>
                <w:sz w:val="20"/>
                <w:szCs w:val="20"/>
              </w:rPr>
            </w:pPr>
          </w:p>
        </w:tc>
        <w:tc>
          <w:tcPr>
            <w:tcW w:w="1560" w:type="dxa"/>
          </w:tcPr>
          <w:p w:rsidR="005D271B" w:rsidRPr="000C4C7D" w:rsidRDefault="005D271B" w:rsidP="00BE7627">
            <w:pPr>
              <w:jc w:val="center"/>
              <w:rPr>
                <w:rFonts w:ascii="Times New Roman" w:hAnsi="Times New Roman"/>
                <w:b/>
                <w:sz w:val="20"/>
                <w:szCs w:val="20"/>
              </w:rPr>
            </w:pPr>
          </w:p>
        </w:tc>
        <w:tc>
          <w:tcPr>
            <w:tcW w:w="1134" w:type="dxa"/>
          </w:tcPr>
          <w:p w:rsidR="005D271B" w:rsidRPr="000C4C7D" w:rsidRDefault="00446A2C" w:rsidP="00BE7627">
            <w:pPr>
              <w:jc w:val="center"/>
              <w:rPr>
                <w:rFonts w:ascii="Times New Roman" w:hAnsi="Times New Roman"/>
                <w:b/>
                <w:sz w:val="20"/>
                <w:szCs w:val="20"/>
              </w:rPr>
            </w:pPr>
            <w:r w:rsidRPr="000C4C7D">
              <w:rPr>
                <w:rFonts w:ascii="Times New Roman" w:hAnsi="Times New Roman"/>
                <w:b/>
                <w:sz w:val="20"/>
                <w:szCs w:val="20"/>
              </w:rPr>
              <w:t>4</w:t>
            </w:r>
          </w:p>
        </w:tc>
      </w:tr>
      <w:tr w:rsidR="005D271B" w:rsidRPr="00F26380" w:rsidTr="00991363">
        <w:tc>
          <w:tcPr>
            <w:tcW w:w="3119" w:type="dxa"/>
          </w:tcPr>
          <w:p w:rsidR="005D271B" w:rsidRPr="000C4C7D" w:rsidRDefault="005D271B" w:rsidP="00991363">
            <w:pPr>
              <w:rPr>
                <w:rFonts w:ascii="Times New Roman" w:hAnsi="Times New Roman"/>
                <w:sz w:val="20"/>
                <w:szCs w:val="20"/>
              </w:rPr>
            </w:pPr>
            <w:r w:rsidRPr="000C4C7D">
              <w:rPr>
                <w:rFonts w:ascii="Times New Roman" w:hAnsi="Times New Roman"/>
                <w:sz w:val="20"/>
                <w:szCs w:val="20"/>
              </w:rPr>
              <w:t>Тема 1.1. Технологические объекты управления</w:t>
            </w:r>
          </w:p>
        </w:tc>
        <w:tc>
          <w:tcPr>
            <w:tcW w:w="1246" w:type="dxa"/>
          </w:tcPr>
          <w:p w:rsidR="005D271B" w:rsidRPr="000C4C7D" w:rsidRDefault="00446A2C" w:rsidP="00BE7627">
            <w:pPr>
              <w:jc w:val="center"/>
              <w:rPr>
                <w:rFonts w:ascii="Times New Roman" w:hAnsi="Times New Roman"/>
                <w:sz w:val="20"/>
                <w:szCs w:val="20"/>
              </w:rPr>
            </w:pPr>
            <w:r w:rsidRPr="000C4C7D">
              <w:rPr>
                <w:rFonts w:ascii="Times New Roman" w:hAnsi="Times New Roman"/>
                <w:sz w:val="20"/>
                <w:szCs w:val="20"/>
              </w:rPr>
              <w:t>2</w:t>
            </w:r>
          </w:p>
        </w:tc>
        <w:tc>
          <w:tcPr>
            <w:tcW w:w="1612" w:type="dxa"/>
          </w:tcPr>
          <w:p w:rsidR="005D271B" w:rsidRPr="000C4C7D" w:rsidRDefault="00446A2C" w:rsidP="00BE7627">
            <w:pPr>
              <w:jc w:val="center"/>
              <w:rPr>
                <w:rFonts w:ascii="Times New Roman" w:hAnsi="Times New Roman"/>
                <w:sz w:val="20"/>
                <w:szCs w:val="20"/>
              </w:rPr>
            </w:pPr>
            <w:r w:rsidRPr="000C4C7D">
              <w:rPr>
                <w:rFonts w:ascii="Times New Roman" w:hAnsi="Times New Roman"/>
                <w:sz w:val="20"/>
                <w:szCs w:val="20"/>
              </w:rPr>
              <w:t>1</w:t>
            </w:r>
          </w:p>
        </w:tc>
        <w:tc>
          <w:tcPr>
            <w:tcW w:w="1394" w:type="dxa"/>
          </w:tcPr>
          <w:p w:rsidR="005D271B" w:rsidRPr="000C4C7D" w:rsidRDefault="005D271B" w:rsidP="00BE7627">
            <w:pPr>
              <w:jc w:val="center"/>
              <w:rPr>
                <w:rFonts w:ascii="Times New Roman" w:hAnsi="Times New Roman"/>
                <w:sz w:val="20"/>
                <w:szCs w:val="20"/>
              </w:rPr>
            </w:pPr>
          </w:p>
        </w:tc>
        <w:tc>
          <w:tcPr>
            <w:tcW w:w="1560" w:type="dxa"/>
          </w:tcPr>
          <w:p w:rsidR="005D271B" w:rsidRPr="000C4C7D" w:rsidRDefault="005D271B" w:rsidP="00BE7627">
            <w:pPr>
              <w:jc w:val="center"/>
              <w:rPr>
                <w:rFonts w:ascii="Times New Roman" w:hAnsi="Times New Roman"/>
                <w:sz w:val="20"/>
                <w:szCs w:val="20"/>
              </w:rPr>
            </w:pPr>
          </w:p>
        </w:tc>
        <w:tc>
          <w:tcPr>
            <w:tcW w:w="1134" w:type="dxa"/>
          </w:tcPr>
          <w:p w:rsidR="005D271B" w:rsidRPr="000C4C7D" w:rsidRDefault="005D271B" w:rsidP="00BE7627">
            <w:pPr>
              <w:jc w:val="center"/>
              <w:rPr>
                <w:rFonts w:ascii="Times New Roman" w:hAnsi="Times New Roman"/>
                <w:sz w:val="20"/>
                <w:szCs w:val="20"/>
              </w:rPr>
            </w:pPr>
          </w:p>
        </w:tc>
      </w:tr>
      <w:tr w:rsidR="005D271B" w:rsidRPr="00F26380" w:rsidTr="00991363">
        <w:tc>
          <w:tcPr>
            <w:tcW w:w="3119" w:type="dxa"/>
          </w:tcPr>
          <w:p w:rsidR="005D271B" w:rsidRPr="000C4C7D" w:rsidRDefault="005D271B" w:rsidP="00991363">
            <w:pPr>
              <w:rPr>
                <w:rFonts w:ascii="Times New Roman" w:hAnsi="Times New Roman"/>
                <w:sz w:val="20"/>
                <w:szCs w:val="20"/>
              </w:rPr>
            </w:pPr>
            <w:r w:rsidRPr="000C4C7D">
              <w:rPr>
                <w:rFonts w:ascii="Times New Roman" w:hAnsi="Times New Roman"/>
                <w:sz w:val="20"/>
                <w:szCs w:val="20"/>
              </w:rPr>
              <w:t>Тема 1.2. Управляющая система и ее</w:t>
            </w:r>
            <w:r w:rsidR="00991363" w:rsidRPr="000C4C7D">
              <w:rPr>
                <w:rFonts w:ascii="Times New Roman" w:hAnsi="Times New Roman"/>
                <w:sz w:val="20"/>
                <w:szCs w:val="20"/>
              </w:rPr>
              <w:t xml:space="preserve"> </w:t>
            </w:r>
            <w:r w:rsidRPr="000C4C7D">
              <w:rPr>
                <w:rFonts w:ascii="Times New Roman" w:hAnsi="Times New Roman"/>
                <w:sz w:val="20"/>
                <w:szCs w:val="20"/>
              </w:rPr>
              <w:t>разработка</w:t>
            </w:r>
          </w:p>
        </w:tc>
        <w:tc>
          <w:tcPr>
            <w:tcW w:w="1246" w:type="dxa"/>
          </w:tcPr>
          <w:p w:rsidR="005D271B" w:rsidRPr="000C4C7D" w:rsidRDefault="00446A2C" w:rsidP="00BE7627">
            <w:pPr>
              <w:jc w:val="center"/>
              <w:rPr>
                <w:rFonts w:ascii="Times New Roman" w:hAnsi="Times New Roman"/>
                <w:sz w:val="20"/>
                <w:szCs w:val="20"/>
              </w:rPr>
            </w:pPr>
            <w:r w:rsidRPr="000C4C7D">
              <w:rPr>
                <w:rFonts w:ascii="Times New Roman" w:hAnsi="Times New Roman"/>
                <w:sz w:val="20"/>
                <w:szCs w:val="20"/>
              </w:rPr>
              <w:t>2</w:t>
            </w:r>
          </w:p>
        </w:tc>
        <w:tc>
          <w:tcPr>
            <w:tcW w:w="1612" w:type="dxa"/>
          </w:tcPr>
          <w:p w:rsidR="005D271B" w:rsidRPr="000C4C7D" w:rsidRDefault="005D271B" w:rsidP="00BE7627">
            <w:pPr>
              <w:jc w:val="center"/>
              <w:rPr>
                <w:rFonts w:ascii="Times New Roman" w:hAnsi="Times New Roman"/>
                <w:sz w:val="20"/>
                <w:szCs w:val="20"/>
              </w:rPr>
            </w:pPr>
          </w:p>
        </w:tc>
        <w:tc>
          <w:tcPr>
            <w:tcW w:w="1394" w:type="dxa"/>
          </w:tcPr>
          <w:p w:rsidR="005D271B" w:rsidRPr="000C4C7D" w:rsidRDefault="005D271B" w:rsidP="00BE7627">
            <w:pPr>
              <w:jc w:val="center"/>
              <w:rPr>
                <w:rFonts w:ascii="Times New Roman" w:hAnsi="Times New Roman"/>
                <w:sz w:val="20"/>
                <w:szCs w:val="20"/>
              </w:rPr>
            </w:pPr>
          </w:p>
        </w:tc>
        <w:tc>
          <w:tcPr>
            <w:tcW w:w="1560" w:type="dxa"/>
          </w:tcPr>
          <w:p w:rsidR="005D271B" w:rsidRPr="000C4C7D" w:rsidRDefault="005D271B" w:rsidP="00BE7627">
            <w:pPr>
              <w:jc w:val="center"/>
              <w:rPr>
                <w:rFonts w:ascii="Times New Roman" w:hAnsi="Times New Roman"/>
                <w:sz w:val="20"/>
                <w:szCs w:val="20"/>
              </w:rPr>
            </w:pPr>
          </w:p>
        </w:tc>
        <w:tc>
          <w:tcPr>
            <w:tcW w:w="1134" w:type="dxa"/>
          </w:tcPr>
          <w:p w:rsidR="005D271B" w:rsidRPr="000C4C7D" w:rsidRDefault="005D271B" w:rsidP="00BE7627">
            <w:pPr>
              <w:jc w:val="center"/>
              <w:rPr>
                <w:rFonts w:ascii="Times New Roman" w:hAnsi="Times New Roman"/>
                <w:sz w:val="20"/>
                <w:szCs w:val="20"/>
              </w:rPr>
            </w:pPr>
          </w:p>
        </w:tc>
      </w:tr>
      <w:tr w:rsidR="005D271B" w:rsidRPr="00F26380" w:rsidTr="00991363">
        <w:tc>
          <w:tcPr>
            <w:tcW w:w="3119" w:type="dxa"/>
          </w:tcPr>
          <w:p w:rsidR="005D271B" w:rsidRPr="000C4C7D" w:rsidRDefault="00446A2C" w:rsidP="00446A2C">
            <w:pPr>
              <w:rPr>
                <w:rFonts w:ascii="Times New Roman" w:hAnsi="Times New Roman"/>
                <w:b/>
                <w:sz w:val="20"/>
                <w:szCs w:val="20"/>
              </w:rPr>
            </w:pPr>
            <w:r w:rsidRPr="000C4C7D">
              <w:rPr>
                <w:rFonts w:ascii="Times New Roman" w:hAnsi="Times New Roman"/>
                <w:b/>
                <w:sz w:val="20"/>
                <w:szCs w:val="20"/>
              </w:rPr>
              <w:t>Раздел 2.Общие средства автоматизации</w:t>
            </w:r>
          </w:p>
        </w:tc>
        <w:tc>
          <w:tcPr>
            <w:tcW w:w="1246" w:type="dxa"/>
          </w:tcPr>
          <w:p w:rsidR="005D271B" w:rsidRPr="000C4C7D" w:rsidRDefault="00BE7627" w:rsidP="00BE7627">
            <w:pPr>
              <w:jc w:val="center"/>
              <w:rPr>
                <w:rFonts w:ascii="Times New Roman" w:hAnsi="Times New Roman"/>
                <w:b/>
                <w:sz w:val="20"/>
                <w:szCs w:val="20"/>
              </w:rPr>
            </w:pPr>
            <w:r w:rsidRPr="000C4C7D">
              <w:rPr>
                <w:rFonts w:ascii="Times New Roman" w:hAnsi="Times New Roman"/>
                <w:b/>
                <w:sz w:val="20"/>
                <w:szCs w:val="20"/>
              </w:rPr>
              <w:t>50</w:t>
            </w:r>
          </w:p>
        </w:tc>
        <w:tc>
          <w:tcPr>
            <w:tcW w:w="1612" w:type="dxa"/>
          </w:tcPr>
          <w:p w:rsidR="005D271B" w:rsidRPr="000C4C7D" w:rsidRDefault="00BE7627" w:rsidP="00BE7627">
            <w:pPr>
              <w:jc w:val="center"/>
              <w:rPr>
                <w:rFonts w:ascii="Times New Roman" w:hAnsi="Times New Roman"/>
                <w:b/>
                <w:sz w:val="20"/>
                <w:szCs w:val="20"/>
              </w:rPr>
            </w:pPr>
            <w:r w:rsidRPr="000C4C7D">
              <w:rPr>
                <w:rFonts w:ascii="Times New Roman" w:hAnsi="Times New Roman"/>
                <w:b/>
                <w:sz w:val="20"/>
                <w:szCs w:val="20"/>
              </w:rPr>
              <w:t>8</w:t>
            </w:r>
          </w:p>
        </w:tc>
        <w:tc>
          <w:tcPr>
            <w:tcW w:w="1394" w:type="dxa"/>
          </w:tcPr>
          <w:p w:rsidR="005D271B" w:rsidRPr="000C4C7D" w:rsidRDefault="005D271B" w:rsidP="00BE7627">
            <w:pPr>
              <w:jc w:val="center"/>
              <w:rPr>
                <w:rFonts w:ascii="Times New Roman" w:hAnsi="Times New Roman"/>
                <w:b/>
                <w:sz w:val="20"/>
                <w:szCs w:val="20"/>
              </w:rPr>
            </w:pPr>
          </w:p>
        </w:tc>
        <w:tc>
          <w:tcPr>
            <w:tcW w:w="1560" w:type="dxa"/>
          </w:tcPr>
          <w:p w:rsidR="005D271B" w:rsidRPr="000C4C7D" w:rsidRDefault="008637E8" w:rsidP="00BE7627">
            <w:pPr>
              <w:jc w:val="center"/>
              <w:rPr>
                <w:rFonts w:ascii="Times New Roman" w:hAnsi="Times New Roman"/>
                <w:b/>
                <w:sz w:val="20"/>
                <w:szCs w:val="20"/>
              </w:rPr>
            </w:pPr>
            <w:r w:rsidRPr="000C4C7D">
              <w:rPr>
                <w:rFonts w:ascii="Times New Roman" w:hAnsi="Times New Roman"/>
                <w:b/>
                <w:sz w:val="20"/>
                <w:szCs w:val="20"/>
              </w:rPr>
              <w:t>4</w:t>
            </w:r>
          </w:p>
        </w:tc>
        <w:tc>
          <w:tcPr>
            <w:tcW w:w="1134" w:type="dxa"/>
          </w:tcPr>
          <w:p w:rsidR="005D271B" w:rsidRPr="000C4C7D" w:rsidRDefault="00BE7627" w:rsidP="00BE7627">
            <w:pPr>
              <w:jc w:val="center"/>
              <w:rPr>
                <w:rFonts w:ascii="Times New Roman" w:hAnsi="Times New Roman"/>
                <w:b/>
                <w:sz w:val="20"/>
                <w:szCs w:val="20"/>
              </w:rPr>
            </w:pPr>
            <w:r w:rsidRPr="000C4C7D">
              <w:rPr>
                <w:rFonts w:ascii="Times New Roman" w:hAnsi="Times New Roman"/>
                <w:b/>
                <w:sz w:val="20"/>
                <w:szCs w:val="20"/>
              </w:rPr>
              <w:t>42</w:t>
            </w:r>
          </w:p>
        </w:tc>
      </w:tr>
      <w:tr w:rsidR="005D271B" w:rsidRPr="00F26380" w:rsidTr="00991363">
        <w:tc>
          <w:tcPr>
            <w:tcW w:w="3119" w:type="dxa"/>
          </w:tcPr>
          <w:p w:rsidR="005D271B" w:rsidRPr="000C4C7D" w:rsidRDefault="00170F84" w:rsidP="00170F84">
            <w:pPr>
              <w:rPr>
                <w:rFonts w:ascii="Times New Roman" w:hAnsi="Times New Roman"/>
                <w:sz w:val="20"/>
                <w:szCs w:val="20"/>
              </w:rPr>
            </w:pPr>
            <w:r w:rsidRPr="000C4C7D">
              <w:rPr>
                <w:rFonts w:ascii="Times New Roman" w:hAnsi="Times New Roman"/>
                <w:sz w:val="20"/>
                <w:szCs w:val="20"/>
              </w:rPr>
              <w:t>Тема 2.1.Системы и средства измерений</w:t>
            </w:r>
          </w:p>
        </w:tc>
        <w:tc>
          <w:tcPr>
            <w:tcW w:w="1246" w:type="dxa"/>
          </w:tcPr>
          <w:p w:rsidR="005D271B" w:rsidRPr="000C4C7D" w:rsidRDefault="00BE7627" w:rsidP="00BE7627">
            <w:pPr>
              <w:jc w:val="center"/>
              <w:rPr>
                <w:rFonts w:ascii="Times New Roman" w:hAnsi="Times New Roman"/>
                <w:sz w:val="20"/>
                <w:szCs w:val="20"/>
              </w:rPr>
            </w:pPr>
            <w:r w:rsidRPr="000C4C7D">
              <w:rPr>
                <w:rFonts w:ascii="Times New Roman" w:hAnsi="Times New Roman"/>
                <w:sz w:val="20"/>
                <w:szCs w:val="20"/>
              </w:rPr>
              <w:t>50</w:t>
            </w:r>
          </w:p>
        </w:tc>
        <w:tc>
          <w:tcPr>
            <w:tcW w:w="1612" w:type="dxa"/>
          </w:tcPr>
          <w:p w:rsidR="005D271B" w:rsidRPr="000C4C7D" w:rsidRDefault="008637E8" w:rsidP="00BE7627">
            <w:pPr>
              <w:jc w:val="center"/>
              <w:rPr>
                <w:rFonts w:ascii="Times New Roman" w:hAnsi="Times New Roman"/>
                <w:sz w:val="20"/>
                <w:szCs w:val="20"/>
              </w:rPr>
            </w:pPr>
            <w:r w:rsidRPr="000C4C7D">
              <w:rPr>
                <w:rFonts w:ascii="Times New Roman" w:hAnsi="Times New Roman"/>
                <w:sz w:val="20"/>
                <w:szCs w:val="20"/>
              </w:rPr>
              <w:t>8</w:t>
            </w:r>
          </w:p>
        </w:tc>
        <w:tc>
          <w:tcPr>
            <w:tcW w:w="1394" w:type="dxa"/>
          </w:tcPr>
          <w:p w:rsidR="005D271B" w:rsidRPr="000C4C7D" w:rsidRDefault="005D271B" w:rsidP="00BE7627">
            <w:pPr>
              <w:jc w:val="center"/>
              <w:rPr>
                <w:rFonts w:ascii="Times New Roman" w:hAnsi="Times New Roman"/>
                <w:sz w:val="20"/>
                <w:szCs w:val="20"/>
              </w:rPr>
            </w:pPr>
          </w:p>
        </w:tc>
        <w:tc>
          <w:tcPr>
            <w:tcW w:w="1560" w:type="dxa"/>
          </w:tcPr>
          <w:p w:rsidR="005D271B" w:rsidRPr="000C4C7D" w:rsidRDefault="008637E8" w:rsidP="00BE7627">
            <w:pPr>
              <w:jc w:val="center"/>
              <w:rPr>
                <w:rFonts w:ascii="Times New Roman" w:hAnsi="Times New Roman"/>
                <w:sz w:val="20"/>
                <w:szCs w:val="20"/>
              </w:rPr>
            </w:pPr>
            <w:r w:rsidRPr="000C4C7D">
              <w:rPr>
                <w:rFonts w:ascii="Times New Roman" w:hAnsi="Times New Roman"/>
                <w:sz w:val="20"/>
                <w:szCs w:val="20"/>
              </w:rPr>
              <w:t>4</w:t>
            </w:r>
          </w:p>
        </w:tc>
        <w:tc>
          <w:tcPr>
            <w:tcW w:w="1134" w:type="dxa"/>
          </w:tcPr>
          <w:p w:rsidR="005D271B" w:rsidRPr="000C4C7D" w:rsidRDefault="00BE7627" w:rsidP="00BE7627">
            <w:pPr>
              <w:jc w:val="center"/>
              <w:rPr>
                <w:rFonts w:ascii="Times New Roman" w:hAnsi="Times New Roman"/>
                <w:sz w:val="20"/>
                <w:szCs w:val="20"/>
              </w:rPr>
            </w:pPr>
            <w:r w:rsidRPr="000C4C7D">
              <w:rPr>
                <w:rFonts w:ascii="Times New Roman" w:hAnsi="Times New Roman"/>
                <w:sz w:val="20"/>
                <w:szCs w:val="20"/>
              </w:rPr>
              <w:t>42</w:t>
            </w:r>
          </w:p>
        </w:tc>
      </w:tr>
      <w:tr w:rsidR="005D271B" w:rsidRPr="00F26380" w:rsidTr="00991363">
        <w:tc>
          <w:tcPr>
            <w:tcW w:w="3119" w:type="dxa"/>
          </w:tcPr>
          <w:p w:rsidR="005D271B" w:rsidRPr="000C4C7D" w:rsidRDefault="00170F84" w:rsidP="00BE7627">
            <w:pPr>
              <w:rPr>
                <w:rFonts w:ascii="Times New Roman" w:hAnsi="Times New Roman"/>
                <w:b/>
                <w:sz w:val="20"/>
                <w:szCs w:val="20"/>
              </w:rPr>
            </w:pPr>
            <w:r w:rsidRPr="000C4C7D">
              <w:rPr>
                <w:rFonts w:ascii="Times New Roman" w:hAnsi="Times New Roman"/>
                <w:b/>
                <w:sz w:val="20"/>
                <w:szCs w:val="20"/>
              </w:rPr>
              <w:t>Раздел 3. Автоматизация технологических процессов</w:t>
            </w:r>
          </w:p>
        </w:tc>
        <w:tc>
          <w:tcPr>
            <w:tcW w:w="1246" w:type="dxa"/>
          </w:tcPr>
          <w:p w:rsidR="005D271B" w:rsidRPr="000C4C7D" w:rsidRDefault="008637E8" w:rsidP="00BE7627">
            <w:pPr>
              <w:jc w:val="center"/>
              <w:rPr>
                <w:rFonts w:ascii="Times New Roman" w:hAnsi="Times New Roman"/>
                <w:b/>
                <w:sz w:val="20"/>
                <w:szCs w:val="20"/>
              </w:rPr>
            </w:pPr>
            <w:r w:rsidRPr="000C4C7D">
              <w:rPr>
                <w:rFonts w:ascii="Times New Roman" w:hAnsi="Times New Roman"/>
                <w:b/>
                <w:sz w:val="20"/>
                <w:szCs w:val="20"/>
              </w:rPr>
              <w:t>40</w:t>
            </w:r>
          </w:p>
        </w:tc>
        <w:tc>
          <w:tcPr>
            <w:tcW w:w="1612" w:type="dxa"/>
          </w:tcPr>
          <w:p w:rsidR="005D271B" w:rsidRPr="000C4C7D" w:rsidRDefault="008637E8" w:rsidP="00BE7627">
            <w:pPr>
              <w:jc w:val="center"/>
              <w:rPr>
                <w:rFonts w:ascii="Times New Roman" w:hAnsi="Times New Roman"/>
                <w:b/>
                <w:sz w:val="20"/>
                <w:szCs w:val="20"/>
              </w:rPr>
            </w:pPr>
            <w:r w:rsidRPr="000C4C7D">
              <w:rPr>
                <w:rFonts w:ascii="Times New Roman" w:hAnsi="Times New Roman"/>
                <w:b/>
                <w:sz w:val="20"/>
                <w:szCs w:val="20"/>
              </w:rPr>
              <w:t>4</w:t>
            </w:r>
          </w:p>
        </w:tc>
        <w:tc>
          <w:tcPr>
            <w:tcW w:w="1394" w:type="dxa"/>
          </w:tcPr>
          <w:p w:rsidR="005D271B" w:rsidRPr="000C4C7D" w:rsidRDefault="005D271B" w:rsidP="00BE7627">
            <w:pPr>
              <w:jc w:val="center"/>
              <w:rPr>
                <w:rFonts w:ascii="Times New Roman" w:hAnsi="Times New Roman"/>
                <w:b/>
                <w:sz w:val="20"/>
                <w:szCs w:val="20"/>
              </w:rPr>
            </w:pPr>
          </w:p>
        </w:tc>
        <w:tc>
          <w:tcPr>
            <w:tcW w:w="1560" w:type="dxa"/>
          </w:tcPr>
          <w:p w:rsidR="005D271B" w:rsidRPr="000C4C7D" w:rsidRDefault="008637E8" w:rsidP="00BE7627">
            <w:pPr>
              <w:jc w:val="center"/>
              <w:rPr>
                <w:rFonts w:ascii="Times New Roman" w:hAnsi="Times New Roman"/>
                <w:b/>
                <w:sz w:val="20"/>
                <w:szCs w:val="20"/>
              </w:rPr>
            </w:pPr>
            <w:r w:rsidRPr="000C4C7D">
              <w:rPr>
                <w:rFonts w:ascii="Times New Roman" w:hAnsi="Times New Roman"/>
                <w:b/>
                <w:sz w:val="20"/>
                <w:szCs w:val="20"/>
              </w:rPr>
              <w:t>2</w:t>
            </w:r>
          </w:p>
        </w:tc>
        <w:tc>
          <w:tcPr>
            <w:tcW w:w="1134" w:type="dxa"/>
          </w:tcPr>
          <w:p w:rsidR="005D271B" w:rsidRPr="000C4C7D" w:rsidRDefault="008637E8" w:rsidP="00BE7627">
            <w:pPr>
              <w:jc w:val="center"/>
              <w:rPr>
                <w:rFonts w:ascii="Times New Roman" w:hAnsi="Times New Roman"/>
                <w:b/>
                <w:sz w:val="20"/>
                <w:szCs w:val="20"/>
              </w:rPr>
            </w:pPr>
            <w:r w:rsidRPr="000C4C7D">
              <w:rPr>
                <w:rFonts w:ascii="Times New Roman" w:hAnsi="Times New Roman"/>
                <w:b/>
                <w:sz w:val="20"/>
                <w:szCs w:val="20"/>
              </w:rPr>
              <w:t>36</w:t>
            </w:r>
          </w:p>
        </w:tc>
      </w:tr>
      <w:tr w:rsidR="005D271B" w:rsidRPr="00F26380" w:rsidTr="00991363">
        <w:tc>
          <w:tcPr>
            <w:tcW w:w="3119" w:type="dxa"/>
          </w:tcPr>
          <w:p w:rsidR="005D271B" w:rsidRPr="000C4C7D" w:rsidRDefault="00170F84" w:rsidP="000C4C7D">
            <w:pPr>
              <w:rPr>
                <w:rFonts w:ascii="Times New Roman" w:hAnsi="Times New Roman"/>
                <w:sz w:val="20"/>
                <w:szCs w:val="20"/>
              </w:rPr>
            </w:pPr>
            <w:r w:rsidRPr="000C4C7D">
              <w:rPr>
                <w:rFonts w:ascii="Times New Roman" w:hAnsi="Times New Roman"/>
                <w:sz w:val="20"/>
                <w:szCs w:val="20"/>
              </w:rPr>
              <w:t>Тема 3.1. Типовые схемы контроля, регулирования, сигнализации, блокировки и защиты</w:t>
            </w:r>
          </w:p>
        </w:tc>
        <w:tc>
          <w:tcPr>
            <w:tcW w:w="1246" w:type="dxa"/>
          </w:tcPr>
          <w:p w:rsidR="005D271B" w:rsidRPr="000C4C7D" w:rsidRDefault="008637E8" w:rsidP="008637E8">
            <w:pPr>
              <w:jc w:val="center"/>
              <w:rPr>
                <w:rFonts w:ascii="Times New Roman" w:hAnsi="Times New Roman"/>
                <w:sz w:val="20"/>
                <w:szCs w:val="20"/>
              </w:rPr>
            </w:pPr>
            <w:r w:rsidRPr="000C4C7D">
              <w:rPr>
                <w:rFonts w:ascii="Times New Roman" w:hAnsi="Times New Roman"/>
                <w:sz w:val="20"/>
                <w:szCs w:val="20"/>
              </w:rPr>
              <w:t>5</w:t>
            </w:r>
          </w:p>
        </w:tc>
        <w:tc>
          <w:tcPr>
            <w:tcW w:w="1612" w:type="dxa"/>
          </w:tcPr>
          <w:p w:rsidR="005D271B" w:rsidRPr="000C4C7D" w:rsidRDefault="008637E8" w:rsidP="008637E8">
            <w:pPr>
              <w:jc w:val="center"/>
              <w:rPr>
                <w:rFonts w:ascii="Times New Roman" w:hAnsi="Times New Roman"/>
                <w:sz w:val="20"/>
                <w:szCs w:val="20"/>
              </w:rPr>
            </w:pPr>
            <w:r w:rsidRPr="000C4C7D">
              <w:rPr>
                <w:rFonts w:ascii="Times New Roman" w:hAnsi="Times New Roman"/>
                <w:sz w:val="20"/>
                <w:szCs w:val="20"/>
              </w:rPr>
              <w:t>4</w:t>
            </w:r>
          </w:p>
        </w:tc>
        <w:tc>
          <w:tcPr>
            <w:tcW w:w="1394" w:type="dxa"/>
          </w:tcPr>
          <w:p w:rsidR="005D271B" w:rsidRPr="000C4C7D" w:rsidRDefault="005D271B" w:rsidP="008637E8">
            <w:pPr>
              <w:jc w:val="center"/>
              <w:rPr>
                <w:rFonts w:ascii="Times New Roman" w:hAnsi="Times New Roman"/>
                <w:sz w:val="20"/>
                <w:szCs w:val="20"/>
              </w:rPr>
            </w:pPr>
          </w:p>
        </w:tc>
        <w:tc>
          <w:tcPr>
            <w:tcW w:w="1560" w:type="dxa"/>
          </w:tcPr>
          <w:p w:rsidR="005D271B" w:rsidRPr="000C4C7D" w:rsidRDefault="008637E8" w:rsidP="008637E8">
            <w:pPr>
              <w:jc w:val="center"/>
              <w:rPr>
                <w:rFonts w:ascii="Times New Roman" w:hAnsi="Times New Roman"/>
                <w:sz w:val="20"/>
                <w:szCs w:val="20"/>
              </w:rPr>
            </w:pPr>
            <w:r w:rsidRPr="000C4C7D">
              <w:rPr>
                <w:rFonts w:ascii="Times New Roman" w:hAnsi="Times New Roman"/>
                <w:sz w:val="20"/>
                <w:szCs w:val="20"/>
              </w:rPr>
              <w:t>2</w:t>
            </w:r>
          </w:p>
        </w:tc>
        <w:tc>
          <w:tcPr>
            <w:tcW w:w="1134" w:type="dxa"/>
          </w:tcPr>
          <w:p w:rsidR="005D271B" w:rsidRPr="000C4C7D" w:rsidRDefault="008637E8" w:rsidP="008637E8">
            <w:pPr>
              <w:jc w:val="center"/>
              <w:rPr>
                <w:rFonts w:ascii="Times New Roman" w:hAnsi="Times New Roman"/>
                <w:sz w:val="20"/>
                <w:szCs w:val="20"/>
              </w:rPr>
            </w:pPr>
            <w:r w:rsidRPr="000C4C7D">
              <w:rPr>
                <w:rFonts w:ascii="Times New Roman" w:hAnsi="Times New Roman"/>
                <w:sz w:val="20"/>
                <w:szCs w:val="20"/>
              </w:rPr>
              <w:t>1</w:t>
            </w:r>
          </w:p>
        </w:tc>
      </w:tr>
      <w:tr w:rsidR="005D271B" w:rsidRPr="00F26380" w:rsidTr="00991363">
        <w:tc>
          <w:tcPr>
            <w:tcW w:w="3119" w:type="dxa"/>
          </w:tcPr>
          <w:p w:rsidR="005D271B" w:rsidRPr="000C4C7D" w:rsidRDefault="00170F84" w:rsidP="000C4C7D">
            <w:pPr>
              <w:rPr>
                <w:rFonts w:ascii="Times New Roman" w:hAnsi="Times New Roman"/>
                <w:sz w:val="20"/>
                <w:szCs w:val="20"/>
              </w:rPr>
            </w:pPr>
            <w:r w:rsidRPr="000C4C7D">
              <w:rPr>
                <w:rFonts w:ascii="Times New Roman" w:hAnsi="Times New Roman"/>
                <w:sz w:val="20"/>
                <w:szCs w:val="20"/>
              </w:rPr>
              <w:t>Тема 3.2. Автоматизация гидр</w:t>
            </w:r>
            <w:r w:rsidR="00550B1A" w:rsidRPr="000C4C7D">
              <w:rPr>
                <w:rFonts w:ascii="Times New Roman" w:hAnsi="Times New Roman"/>
                <w:sz w:val="20"/>
                <w:szCs w:val="20"/>
              </w:rPr>
              <w:t>омехани</w:t>
            </w:r>
            <w:r w:rsidR="000C4C7D">
              <w:rPr>
                <w:rFonts w:ascii="Times New Roman" w:hAnsi="Times New Roman"/>
                <w:sz w:val="20"/>
                <w:szCs w:val="20"/>
              </w:rPr>
              <w:t>че</w:t>
            </w:r>
            <w:r w:rsidR="00550B1A" w:rsidRPr="000C4C7D">
              <w:rPr>
                <w:rFonts w:ascii="Times New Roman" w:hAnsi="Times New Roman"/>
                <w:sz w:val="20"/>
                <w:szCs w:val="20"/>
              </w:rPr>
              <w:t>ских</w:t>
            </w:r>
            <w:r w:rsidRPr="000C4C7D">
              <w:rPr>
                <w:rFonts w:ascii="Times New Roman" w:hAnsi="Times New Roman"/>
                <w:sz w:val="20"/>
                <w:szCs w:val="20"/>
              </w:rPr>
              <w:t xml:space="preserve"> процессов</w:t>
            </w:r>
          </w:p>
        </w:tc>
        <w:tc>
          <w:tcPr>
            <w:tcW w:w="1246" w:type="dxa"/>
          </w:tcPr>
          <w:p w:rsidR="005D271B" w:rsidRPr="000C4C7D" w:rsidRDefault="008637E8" w:rsidP="008637E8">
            <w:pPr>
              <w:jc w:val="center"/>
              <w:rPr>
                <w:rFonts w:ascii="Times New Roman" w:hAnsi="Times New Roman"/>
                <w:sz w:val="20"/>
                <w:szCs w:val="20"/>
              </w:rPr>
            </w:pPr>
            <w:r w:rsidRPr="000C4C7D">
              <w:rPr>
                <w:rFonts w:ascii="Times New Roman" w:hAnsi="Times New Roman"/>
                <w:sz w:val="20"/>
                <w:szCs w:val="20"/>
              </w:rPr>
              <w:t>5</w:t>
            </w:r>
          </w:p>
        </w:tc>
        <w:tc>
          <w:tcPr>
            <w:tcW w:w="1612" w:type="dxa"/>
          </w:tcPr>
          <w:p w:rsidR="005D271B" w:rsidRPr="000C4C7D" w:rsidRDefault="005D271B" w:rsidP="008637E8">
            <w:pPr>
              <w:jc w:val="center"/>
              <w:rPr>
                <w:rFonts w:ascii="Times New Roman" w:hAnsi="Times New Roman"/>
                <w:sz w:val="20"/>
                <w:szCs w:val="20"/>
              </w:rPr>
            </w:pPr>
          </w:p>
        </w:tc>
        <w:tc>
          <w:tcPr>
            <w:tcW w:w="1394" w:type="dxa"/>
          </w:tcPr>
          <w:p w:rsidR="005D271B" w:rsidRPr="000C4C7D" w:rsidRDefault="005D271B" w:rsidP="008637E8">
            <w:pPr>
              <w:jc w:val="center"/>
              <w:rPr>
                <w:rFonts w:ascii="Times New Roman" w:hAnsi="Times New Roman"/>
                <w:sz w:val="20"/>
                <w:szCs w:val="20"/>
              </w:rPr>
            </w:pPr>
          </w:p>
        </w:tc>
        <w:tc>
          <w:tcPr>
            <w:tcW w:w="1560" w:type="dxa"/>
          </w:tcPr>
          <w:p w:rsidR="005D271B" w:rsidRPr="000C4C7D" w:rsidRDefault="005D271B" w:rsidP="008637E8">
            <w:pPr>
              <w:jc w:val="center"/>
              <w:rPr>
                <w:rFonts w:ascii="Times New Roman" w:hAnsi="Times New Roman"/>
                <w:sz w:val="20"/>
                <w:szCs w:val="20"/>
              </w:rPr>
            </w:pPr>
          </w:p>
        </w:tc>
        <w:tc>
          <w:tcPr>
            <w:tcW w:w="1134" w:type="dxa"/>
          </w:tcPr>
          <w:p w:rsidR="005D271B" w:rsidRPr="000C4C7D" w:rsidRDefault="008637E8" w:rsidP="008637E8">
            <w:pPr>
              <w:jc w:val="center"/>
              <w:rPr>
                <w:rFonts w:ascii="Times New Roman" w:hAnsi="Times New Roman"/>
                <w:sz w:val="20"/>
                <w:szCs w:val="20"/>
              </w:rPr>
            </w:pPr>
            <w:r w:rsidRPr="000C4C7D">
              <w:rPr>
                <w:rFonts w:ascii="Times New Roman" w:hAnsi="Times New Roman"/>
                <w:sz w:val="20"/>
                <w:szCs w:val="20"/>
              </w:rPr>
              <w:t>5</w:t>
            </w:r>
          </w:p>
          <w:p w:rsidR="005D271B" w:rsidRPr="000C4C7D" w:rsidRDefault="005D271B" w:rsidP="008637E8">
            <w:pPr>
              <w:jc w:val="center"/>
              <w:rPr>
                <w:rFonts w:ascii="Times New Roman" w:hAnsi="Times New Roman"/>
                <w:sz w:val="20"/>
                <w:szCs w:val="20"/>
              </w:rPr>
            </w:pPr>
          </w:p>
        </w:tc>
      </w:tr>
      <w:tr w:rsidR="005D271B" w:rsidRPr="00F26380" w:rsidTr="00991363">
        <w:tc>
          <w:tcPr>
            <w:tcW w:w="3119" w:type="dxa"/>
          </w:tcPr>
          <w:p w:rsidR="005D271B" w:rsidRPr="000C4C7D" w:rsidRDefault="00170F84" w:rsidP="000C4C7D">
            <w:pPr>
              <w:rPr>
                <w:rFonts w:ascii="Times New Roman" w:hAnsi="Times New Roman"/>
                <w:sz w:val="20"/>
                <w:szCs w:val="20"/>
              </w:rPr>
            </w:pPr>
            <w:r w:rsidRPr="000C4C7D">
              <w:rPr>
                <w:rFonts w:ascii="Times New Roman" w:hAnsi="Times New Roman"/>
                <w:sz w:val="20"/>
                <w:szCs w:val="20"/>
              </w:rPr>
              <w:t xml:space="preserve">Тема 3.3. Автоматизация </w:t>
            </w:r>
            <w:r w:rsidR="000C4C7D">
              <w:rPr>
                <w:rFonts w:ascii="Times New Roman" w:hAnsi="Times New Roman"/>
                <w:sz w:val="20"/>
                <w:szCs w:val="20"/>
              </w:rPr>
              <w:t>т</w:t>
            </w:r>
            <w:r w:rsidRPr="000C4C7D">
              <w:rPr>
                <w:rFonts w:ascii="Times New Roman" w:hAnsi="Times New Roman"/>
                <w:sz w:val="20"/>
                <w:szCs w:val="20"/>
              </w:rPr>
              <w:t>епловых процессов</w:t>
            </w:r>
          </w:p>
        </w:tc>
        <w:tc>
          <w:tcPr>
            <w:tcW w:w="1246" w:type="dxa"/>
          </w:tcPr>
          <w:p w:rsidR="005D271B" w:rsidRPr="000C4C7D" w:rsidRDefault="008637E8" w:rsidP="008637E8">
            <w:pPr>
              <w:jc w:val="center"/>
              <w:rPr>
                <w:rFonts w:ascii="Times New Roman" w:hAnsi="Times New Roman"/>
                <w:sz w:val="20"/>
                <w:szCs w:val="20"/>
              </w:rPr>
            </w:pPr>
            <w:r w:rsidRPr="000C4C7D">
              <w:rPr>
                <w:rFonts w:ascii="Times New Roman" w:hAnsi="Times New Roman"/>
                <w:sz w:val="20"/>
                <w:szCs w:val="20"/>
              </w:rPr>
              <w:t>10</w:t>
            </w:r>
          </w:p>
        </w:tc>
        <w:tc>
          <w:tcPr>
            <w:tcW w:w="1612" w:type="dxa"/>
          </w:tcPr>
          <w:p w:rsidR="005D271B" w:rsidRPr="000C4C7D" w:rsidRDefault="005D271B" w:rsidP="008637E8">
            <w:pPr>
              <w:jc w:val="center"/>
              <w:rPr>
                <w:rFonts w:ascii="Times New Roman" w:hAnsi="Times New Roman"/>
                <w:sz w:val="20"/>
                <w:szCs w:val="20"/>
              </w:rPr>
            </w:pPr>
          </w:p>
        </w:tc>
        <w:tc>
          <w:tcPr>
            <w:tcW w:w="1394" w:type="dxa"/>
          </w:tcPr>
          <w:p w:rsidR="005D271B" w:rsidRPr="000C4C7D" w:rsidRDefault="005D271B" w:rsidP="008637E8">
            <w:pPr>
              <w:jc w:val="center"/>
              <w:rPr>
                <w:rFonts w:ascii="Times New Roman" w:hAnsi="Times New Roman"/>
                <w:sz w:val="20"/>
                <w:szCs w:val="20"/>
              </w:rPr>
            </w:pPr>
          </w:p>
        </w:tc>
        <w:tc>
          <w:tcPr>
            <w:tcW w:w="1560" w:type="dxa"/>
          </w:tcPr>
          <w:p w:rsidR="005D271B" w:rsidRPr="000C4C7D" w:rsidRDefault="005D271B" w:rsidP="008637E8">
            <w:pPr>
              <w:jc w:val="center"/>
              <w:rPr>
                <w:rFonts w:ascii="Times New Roman" w:hAnsi="Times New Roman"/>
                <w:sz w:val="20"/>
                <w:szCs w:val="20"/>
              </w:rPr>
            </w:pPr>
          </w:p>
        </w:tc>
        <w:tc>
          <w:tcPr>
            <w:tcW w:w="1134" w:type="dxa"/>
          </w:tcPr>
          <w:p w:rsidR="005D271B" w:rsidRPr="000C4C7D" w:rsidRDefault="008637E8" w:rsidP="008637E8">
            <w:pPr>
              <w:jc w:val="center"/>
              <w:rPr>
                <w:rFonts w:ascii="Times New Roman" w:hAnsi="Times New Roman"/>
                <w:sz w:val="20"/>
                <w:szCs w:val="20"/>
              </w:rPr>
            </w:pPr>
            <w:r w:rsidRPr="000C4C7D">
              <w:rPr>
                <w:rFonts w:ascii="Times New Roman" w:hAnsi="Times New Roman"/>
                <w:sz w:val="20"/>
                <w:szCs w:val="20"/>
              </w:rPr>
              <w:t>10</w:t>
            </w:r>
          </w:p>
        </w:tc>
      </w:tr>
      <w:tr w:rsidR="005D271B" w:rsidRPr="00F26380" w:rsidTr="00991363">
        <w:tc>
          <w:tcPr>
            <w:tcW w:w="3119" w:type="dxa"/>
          </w:tcPr>
          <w:p w:rsidR="005D271B" w:rsidRPr="000C4C7D" w:rsidRDefault="00170F84" w:rsidP="000C4C7D">
            <w:pPr>
              <w:rPr>
                <w:rFonts w:ascii="Times New Roman" w:hAnsi="Times New Roman"/>
                <w:sz w:val="20"/>
                <w:szCs w:val="20"/>
              </w:rPr>
            </w:pPr>
            <w:r w:rsidRPr="000C4C7D">
              <w:rPr>
                <w:rFonts w:ascii="Times New Roman" w:hAnsi="Times New Roman"/>
                <w:sz w:val="20"/>
                <w:szCs w:val="20"/>
              </w:rPr>
              <w:t>Тема 3.4. Автоматизация процесса ректификации</w:t>
            </w:r>
          </w:p>
        </w:tc>
        <w:tc>
          <w:tcPr>
            <w:tcW w:w="1246" w:type="dxa"/>
          </w:tcPr>
          <w:p w:rsidR="005D271B" w:rsidRPr="000C4C7D" w:rsidRDefault="008637E8" w:rsidP="008637E8">
            <w:pPr>
              <w:jc w:val="center"/>
              <w:rPr>
                <w:rFonts w:ascii="Times New Roman" w:hAnsi="Times New Roman"/>
                <w:sz w:val="20"/>
                <w:szCs w:val="20"/>
              </w:rPr>
            </w:pPr>
            <w:r w:rsidRPr="000C4C7D">
              <w:rPr>
                <w:rFonts w:ascii="Times New Roman" w:hAnsi="Times New Roman"/>
                <w:sz w:val="20"/>
                <w:szCs w:val="20"/>
              </w:rPr>
              <w:t>10</w:t>
            </w:r>
          </w:p>
        </w:tc>
        <w:tc>
          <w:tcPr>
            <w:tcW w:w="1612" w:type="dxa"/>
          </w:tcPr>
          <w:p w:rsidR="005D271B" w:rsidRPr="000C4C7D" w:rsidRDefault="005D271B" w:rsidP="008637E8">
            <w:pPr>
              <w:jc w:val="center"/>
              <w:rPr>
                <w:rFonts w:ascii="Times New Roman" w:hAnsi="Times New Roman"/>
                <w:sz w:val="20"/>
                <w:szCs w:val="20"/>
              </w:rPr>
            </w:pPr>
          </w:p>
        </w:tc>
        <w:tc>
          <w:tcPr>
            <w:tcW w:w="1394" w:type="dxa"/>
          </w:tcPr>
          <w:p w:rsidR="005D271B" w:rsidRPr="000C4C7D" w:rsidRDefault="005D271B" w:rsidP="008637E8">
            <w:pPr>
              <w:jc w:val="center"/>
              <w:rPr>
                <w:rFonts w:ascii="Times New Roman" w:hAnsi="Times New Roman"/>
                <w:sz w:val="20"/>
                <w:szCs w:val="20"/>
              </w:rPr>
            </w:pPr>
          </w:p>
        </w:tc>
        <w:tc>
          <w:tcPr>
            <w:tcW w:w="1560" w:type="dxa"/>
          </w:tcPr>
          <w:p w:rsidR="005D271B" w:rsidRPr="000C4C7D" w:rsidRDefault="005D271B" w:rsidP="008637E8">
            <w:pPr>
              <w:jc w:val="center"/>
              <w:rPr>
                <w:rFonts w:ascii="Times New Roman" w:hAnsi="Times New Roman"/>
                <w:sz w:val="20"/>
                <w:szCs w:val="20"/>
              </w:rPr>
            </w:pPr>
          </w:p>
        </w:tc>
        <w:tc>
          <w:tcPr>
            <w:tcW w:w="1134" w:type="dxa"/>
          </w:tcPr>
          <w:p w:rsidR="005D271B" w:rsidRPr="000C4C7D" w:rsidRDefault="008637E8" w:rsidP="008637E8">
            <w:pPr>
              <w:jc w:val="center"/>
              <w:rPr>
                <w:rFonts w:ascii="Times New Roman" w:hAnsi="Times New Roman"/>
                <w:sz w:val="20"/>
                <w:szCs w:val="20"/>
              </w:rPr>
            </w:pPr>
            <w:r w:rsidRPr="000C4C7D">
              <w:rPr>
                <w:rFonts w:ascii="Times New Roman" w:hAnsi="Times New Roman"/>
                <w:sz w:val="20"/>
                <w:szCs w:val="20"/>
              </w:rPr>
              <w:t>10</w:t>
            </w:r>
          </w:p>
        </w:tc>
      </w:tr>
      <w:tr w:rsidR="005D271B" w:rsidRPr="00F26380" w:rsidTr="00991363">
        <w:tc>
          <w:tcPr>
            <w:tcW w:w="3119" w:type="dxa"/>
          </w:tcPr>
          <w:p w:rsidR="005D271B" w:rsidRPr="000C4C7D" w:rsidRDefault="00170F84" w:rsidP="000C4C7D">
            <w:pPr>
              <w:rPr>
                <w:rFonts w:ascii="Times New Roman" w:hAnsi="Times New Roman"/>
                <w:sz w:val="20"/>
                <w:szCs w:val="20"/>
              </w:rPr>
            </w:pPr>
            <w:r w:rsidRPr="000C4C7D">
              <w:rPr>
                <w:rFonts w:ascii="Times New Roman" w:hAnsi="Times New Roman"/>
                <w:sz w:val="20"/>
                <w:szCs w:val="20"/>
              </w:rPr>
              <w:t>Тема 3.5. Автоматизация процесса абсорбции</w:t>
            </w:r>
          </w:p>
        </w:tc>
        <w:tc>
          <w:tcPr>
            <w:tcW w:w="1246" w:type="dxa"/>
          </w:tcPr>
          <w:p w:rsidR="005D271B" w:rsidRPr="000C4C7D" w:rsidRDefault="008637E8" w:rsidP="008637E8">
            <w:pPr>
              <w:jc w:val="center"/>
              <w:rPr>
                <w:rFonts w:ascii="Times New Roman" w:hAnsi="Times New Roman"/>
                <w:b/>
                <w:sz w:val="20"/>
                <w:szCs w:val="20"/>
              </w:rPr>
            </w:pPr>
            <w:r w:rsidRPr="000C4C7D">
              <w:rPr>
                <w:rFonts w:ascii="Times New Roman" w:hAnsi="Times New Roman"/>
                <w:b/>
                <w:sz w:val="20"/>
                <w:szCs w:val="20"/>
              </w:rPr>
              <w:t>10</w:t>
            </w:r>
          </w:p>
        </w:tc>
        <w:tc>
          <w:tcPr>
            <w:tcW w:w="1612" w:type="dxa"/>
          </w:tcPr>
          <w:p w:rsidR="005D271B" w:rsidRPr="000C4C7D" w:rsidRDefault="005D271B" w:rsidP="008637E8">
            <w:pPr>
              <w:jc w:val="center"/>
              <w:rPr>
                <w:rFonts w:ascii="Times New Roman" w:hAnsi="Times New Roman"/>
                <w:b/>
                <w:sz w:val="20"/>
                <w:szCs w:val="20"/>
              </w:rPr>
            </w:pPr>
          </w:p>
        </w:tc>
        <w:tc>
          <w:tcPr>
            <w:tcW w:w="1394" w:type="dxa"/>
          </w:tcPr>
          <w:p w:rsidR="005D271B" w:rsidRPr="000C4C7D" w:rsidRDefault="005D271B" w:rsidP="008637E8">
            <w:pPr>
              <w:jc w:val="center"/>
              <w:rPr>
                <w:rFonts w:ascii="Times New Roman" w:hAnsi="Times New Roman"/>
                <w:b/>
                <w:sz w:val="20"/>
                <w:szCs w:val="20"/>
              </w:rPr>
            </w:pPr>
          </w:p>
        </w:tc>
        <w:tc>
          <w:tcPr>
            <w:tcW w:w="1560" w:type="dxa"/>
          </w:tcPr>
          <w:p w:rsidR="005D271B" w:rsidRPr="000C4C7D" w:rsidRDefault="005D271B" w:rsidP="008637E8">
            <w:pPr>
              <w:jc w:val="center"/>
              <w:rPr>
                <w:rFonts w:ascii="Times New Roman" w:hAnsi="Times New Roman"/>
                <w:b/>
                <w:sz w:val="20"/>
                <w:szCs w:val="20"/>
              </w:rPr>
            </w:pPr>
          </w:p>
        </w:tc>
        <w:tc>
          <w:tcPr>
            <w:tcW w:w="1134" w:type="dxa"/>
          </w:tcPr>
          <w:p w:rsidR="005D271B" w:rsidRPr="000C4C7D" w:rsidRDefault="008637E8" w:rsidP="008637E8">
            <w:pPr>
              <w:jc w:val="center"/>
              <w:rPr>
                <w:rFonts w:ascii="Times New Roman" w:hAnsi="Times New Roman"/>
                <w:sz w:val="20"/>
                <w:szCs w:val="20"/>
              </w:rPr>
            </w:pPr>
            <w:r w:rsidRPr="000C4C7D">
              <w:rPr>
                <w:rFonts w:ascii="Times New Roman" w:hAnsi="Times New Roman"/>
                <w:sz w:val="20"/>
                <w:szCs w:val="20"/>
              </w:rPr>
              <w:t>10</w:t>
            </w:r>
          </w:p>
        </w:tc>
      </w:tr>
      <w:tr w:rsidR="00170F84" w:rsidRPr="00F26380" w:rsidTr="00991363">
        <w:tc>
          <w:tcPr>
            <w:tcW w:w="3119" w:type="dxa"/>
          </w:tcPr>
          <w:p w:rsidR="00170F84" w:rsidRPr="000C4C7D" w:rsidRDefault="00170F84" w:rsidP="00BE7627">
            <w:pPr>
              <w:jc w:val="center"/>
              <w:rPr>
                <w:rFonts w:ascii="Times New Roman" w:hAnsi="Times New Roman"/>
                <w:sz w:val="20"/>
                <w:szCs w:val="20"/>
              </w:rPr>
            </w:pPr>
            <w:r w:rsidRPr="000C4C7D">
              <w:rPr>
                <w:rFonts w:ascii="Times New Roman" w:hAnsi="Times New Roman"/>
                <w:sz w:val="20"/>
                <w:szCs w:val="20"/>
              </w:rPr>
              <w:t>Итого</w:t>
            </w:r>
          </w:p>
        </w:tc>
        <w:tc>
          <w:tcPr>
            <w:tcW w:w="1246" w:type="dxa"/>
          </w:tcPr>
          <w:p w:rsidR="00170F84" w:rsidRPr="000C4C7D" w:rsidRDefault="00170F84" w:rsidP="00BE7627">
            <w:pPr>
              <w:jc w:val="center"/>
              <w:rPr>
                <w:rFonts w:ascii="Times New Roman" w:hAnsi="Times New Roman"/>
                <w:b/>
                <w:sz w:val="20"/>
                <w:szCs w:val="20"/>
              </w:rPr>
            </w:pPr>
            <w:r w:rsidRPr="000C4C7D">
              <w:rPr>
                <w:rFonts w:ascii="Times New Roman" w:hAnsi="Times New Roman"/>
                <w:b/>
                <w:sz w:val="20"/>
                <w:szCs w:val="20"/>
              </w:rPr>
              <w:t>96</w:t>
            </w:r>
          </w:p>
        </w:tc>
        <w:tc>
          <w:tcPr>
            <w:tcW w:w="1612" w:type="dxa"/>
          </w:tcPr>
          <w:p w:rsidR="00170F84" w:rsidRPr="000C4C7D" w:rsidRDefault="00170F84" w:rsidP="00BE7627">
            <w:pPr>
              <w:jc w:val="center"/>
              <w:rPr>
                <w:rFonts w:ascii="Times New Roman" w:hAnsi="Times New Roman"/>
                <w:b/>
                <w:sz w:val="20"/>
                <w:szCs w:val="20"/>
              </w:rPr>
            </w:pPr>
            <w:r w:rsidRPr="000C4C7D">
              <w:rPr>
                <w:rFonts w:ascii="Times New Roman" w:hAnsi="Times New Roman"/>
                <w:b/>
                <w:sz w:val="20"/>
                <w:szCs w:val="20"/>
              </w:rPr>
              <w:t>14</w:t>
            </w:r>
          </w:p>
        </w:tc>
        <w:tc>
          <w:tcPr>
            <w:tcW w:w="1394" w:type="dxa"/>
          </w:tcPr>
          <w:p w:rsidR="00170F84" w:rsidRPr="000C4C7D" w:rsidRDefault="00170F84" w:rsidP="00446A2C">
            <w:pPr>
              <w:jc w:val="center"/>
              <w:rPr>
                <w:rFonts w:ascii="Times New Roman" w:hAnsi="Times New Roman"/>
                <w:b/>
                <w:sz w:val="20"/>
                <w:szCs w:val="20"/>
              </w:rPr>
            </w:pPr>
            <w:r w:rsidRPr="000C4C7D">
              <w:rPr>
                <w:rFonts w:ascii="Times New Roman" w:hAnsi="Times New Roman"/>
                <w:b/>
                <w:sz w:val="20"/>
                <w:szCs w:val="20"/>
              </w:rPr>
              <w:t>-</w:t>
            </w:r>
          </w:p>
        </w:tc>
        <w:tc>
          <w:tcPr>
            <w:tcW w:w="1560" w:type="dxa"/>
          </w:tcPr>
          <w:p w:rsidR="00170F84" w:rsidRPr="000C4C7D" w:rsidRDefault="00170F84" w:rsidP="00BE7627">
            <w:pPr>
              <w:jc w:val="center"/>
              <w:rPr>
                <w:rFonts w:ascii="Times New Roman" w:hAnsi="Times New Roman"/>
                <w:b/>
                <w:sz w:val="20"/>
                <w:szCs w:val="20"/>
              </w:rPr>
            </w:pPr>
            <w:r w:rsidRPr="000C4C7D">
              <w:rPr>
                <w:rFonts w:ascii="Times New Roman" w:hAnsi="Times New Roman"/>
                <w:b/>
                <w:sz w:val="20"/>
                <w:szCs w:val="20"/>
              </w:rPr>
              <w:t>6</w:t>
            </w:r>
          </w:p>
        </w:tc>
        <w:tc>
          <w:tcPr>
            <w:tcW w:w="1134" w:type="dxa"/>
          </w:tcPr>
          <w:p w:rsidR="00170F84" w:rsidRPr="000C4C7D" w:rsidRDefault="00170F84" w:rsidP="00BE7627">
            <w:pPr>
              <w:jc w:val="center"/>
              <w:rPr>
                <w:rFonts w:ascii="Times New Roman" w:hAnsi="Times New Roman"/>
                <w:b/>
                <w:sz w:val="20"/>
                <w:szCs w:val="20"/>
              </w:rPr>
            </w:pPr>
            <w:r w:rsidRPr="000C4C7D">
              <w:rPr>
                <w:rFonts w:ascii="Times New Roman" w:hAnsi="Times New Roman"/>
                <w:b/>
                <w:sz w:val="20"/>
                <w:szCs w:val="20"/>
              </w:rPr>
              <w:t>82</w:t>
            </w:r>
          </w:p>
        </w:tc>
      </w:tr>
    </w:tbl>
    <w:p w:rsidR="00CB6EF0" w:rsidRDefault="007134EF" w:rsidP="007134EF">
      <w:pPr>
        <w:tabs>
          <w:tab w:val="right" w:pos="9355"/>
        </w:tabs>
        <w:spacing w:after="0" w:line="360" w:lineRule="auto"/>
        <w:ind w:firstLine="851"/>
        <w:jc w:val="both"/>
        <w:rPr>
          <w:rFonts w:ascii="Times New Roman" w:hAnsi="Times New Roman"/>
          <w:sz w:val="28"/>
          <w:szCs w:val="28"/>
        </w:rPr>
      </w:pPr>
      <w:r>
        <w:rPr>
          <w:rFonts w:ascii="Times New Roman" w:hAnsi="Times New Roman"/>
          <w:sz w:val="28"/>
          <w:szCs w:val="28"/>
        </w:rPr>
        <w:tab/>
      </w:r>
    </w:p>
    <w:p w:rsidR="00954459" w:rsidRDefault="00D365FC" w:rsidP="001F2F12">
      <w:pPr>
        <w:spacing w:after="0" w:line="360" w:lineRule="auto"/>
        <w:ind w:firstLine="851"/>
        <w:jc w:val="both"/>
        <w:rPr>
          <w:rFonts w:ascii="Times New Roman" w:hAnsi="Times New Roman"/>
          <w:sz w:val="28"/>
          <w:szCs w:val="28"/>
        </w:rPr>
      </w:pPr>
      <w:r w:rsidRPr="001F2F12">
        <w:rPr>
          <w:rFonts w:ascii="Times New Roman" w:hAnsi="Times New Roman"/>
          <w:sz w:val="28"/>
          <w:szCs w:val="28"/>
        </w:rPr>
        <w:t xml:space="preserve">  </w:t>
      </w:r>
    </w:p>
    <w:p w:rsidR="006366E3" w:rsidRDefault="006366E3" w:rsidP="001F2F12">
      <w:pPr>
        <w:spacing w:after="0" w:line="360" w:lineRule="auto"/>
        <w:ind w:firstLine="851"/>
        <w:jc w:val="both"/>
        <w:rPr>
          <w:rFonts w:ascii="Times New Roman" w:hAnsi="Times New Roman"/>
          <w:b/>
          <w:sz w:val="28"/>
          <w:szCs w:val="28"/>
        </w:rPr>
      </w:pPr>
    </w:p>
    <w:p w:rsidR="006366E3" w:rsidRDefault="006366E3" w:rsidP="001F2F12">
      <w:pPr>
        <w:spacing w:after="0" w:line="360" w:lineRule="auto"/>
        <w:ind w:firstLine="851"/>
        <w:jc w:val="both"/>
        <w:rPr>
          <w:rFonts w:ascii="Times New Roman" w:hAnsi="Times New Roman"/>
          <w:b/>
          <w:sz w:val="28"/>
          <w:szCs w:val="28"/>
        </w:rPr>
      </w:pPr>
    </w:p>
    <w:p w:rsidR="00954459" w:rsidRPr="00A95B96" w:rsidRDefault="00D365FC" w:rsidP="001F2F12">
      <w:pPr>
        <w:spacing w:after="0" w:line="360" w:lineRule="auto"/>
        <w:ind w:firstLine="851"/>
        <w:jc w:val="both"/>
        <w:rPr>
          <w:rFonts w:ascii="Times New Roman" w:hAnsi="Times New Roman"/>
          <w:b/>
          <w:sz w:val="28"/>
          <w:szCs w:val="28"/>
        </w:rPr>
      </w:pPr>
      <w:r w:rsidRPr="00A95B96">
        <w:rPr>
          <w:rFonts w:ascii="Times New Roman" w:hAnsi="Times New Roman"/>
          <w:b/>
          <w:sz w:val="28"/>
          <w:szCs w:val="28"/>
        </w:rPr>
        <w:lastRenderedPageBreak/>
        <w:t xml:space="preserve"> РАЗДЕЛ 1. ОСНОВНЫЕ ПОНЯТИЯ УПРАВЛЕНИЯ  ПРОЦЕСС</w:t>
      </w:r>
      <w:r w:rsidR="0020310D">
        <w:rPr>
          <w:rFonts w:ascii="Times New Roman" w:hAnsi="Times New Roman"/>
          <w:b/>
          <w:sz w:val="28"/>
          <w:szCs w:val="28"/>
        </w:rPr>
        <w:t>АМИ</w:t>
      </w:r>
      <w:r w:rsidRPr="00A95B96">
        <w:rPr>
          <w:rFonts w:ascii="Times New Roman" w:hAnsi="Times New Roman"/>
          <w:b/>
          <w:sz w:val="28"/>
          <w:szCs w:val="28"/>
        </w:rPr>
        <w:t xml:space="preserve"> </w:t>
      </w:r>
    </w:p>
    <w:p w:rsidR="00954459" w:rsidRPr="0020310D" w:rsidRDefault="00D365FC" w:rsidP="001F2F12">
      <w:pPr>
        <w:spacing w:after="0" w:line="360" w:lineRule="auto"/>
        <w:ind w:firstLine="851"/>
        <w:jc w:val="both"/>
        <w:rPr>
          <w:rFonts w:ascii="Times New Roman" w:hAnsi="Times New Roman"/>
          <w:sz w:val="28"/>
          <w:szCs w:val="28"/>
        </w:rPr>
      </w:pPr>
      <w:r w:rsidRPr="0020310D">
        <w:rPr>
          <w:rFonts w:ascii="Times New Roman" w:hAnsi="Times New Roman"/>
          <w:sz w:val="28"/>
          <w:szCs w:val="28"/>
        </w:rPr>
        <w:t xml:space="preserve">Тема 1.1. Технологические объекты управления Определение ОУ и требования, предъявляемые к ним. Основные воздействия и параметры ОУ. Классификация ОУ. Литература: </w:t>
      </w:r>
      <w:r w:rsidR="001F694D" w:rsidRPr="0020310D">
        <w:rPr>
          <w:rFonts w:ascii="Times New Roman" w:hAnsi="Times New Roman"/>
          <w:sz w:val="28"/>
          <w:szCs w:val="28"/>
        </w:rPr>
        <w:t>Голубятников В. А., Шувалов В.В. Автоматизация производственных процессов в химической промышленности</w:t>
      </w:r>
      <w:r w:rsidRPr="0020310D">
        <w:rPr>
          <w:rFonts w:ascii="Times New Roman" w:hAnsi="Times New Roman"/>
          <w:sz w:val="28"/>
          <w:szCs w:val="28"/>
        </w:rPr>
        <w:t xml:space="preserve">, стр. </w:t>
      </w:r>
      <w:r w:rsidR="0020310D" w:rsidRPr="0020310D">
        <w:rPr>
          <w:rFonts w:ascii="Times New Roman" w:hAnsi="Times New Roman"/>
          <w:sz w:val="28"/>
          <w:szCs w:val="28"/>
        </w:rPr>
        <w:t>8</w:t>
      </w:r>
      <w:r w:rsidRPr="0020310D">
        <w:rPr>
          <w:rFonts w:ascii="Times New Roman" w:hAnsi="Times New Roman"/>
          <w:sz w:val="28"/>
          <w:szCs w:val="28"/>
        </w:rPr>
        <w:t>-</w:t>
      </w:r>
      <w:r w:rsidR="0020310D" w:rsidRPr="0020310D">
        <w:rPr>
          <w:rFonts w:ascii="Times New Roman" w:hAnsi="Times New Roman"/>
          <w:sz w:val="28"/>
          <w:szCs w:val="28"/>
        </w:rPr>
        <w:t>15</w:t>
      </w:r>
      <w:r w:rsidRPr="0020310D">
        <w:rPr>
          <w:rFonts w:ascii="Times New Roman" w:hAnsi="Times New Roman"/>
          <w:sz w:val="28"/>
          <w:szCs w:val="28"/>
        </w:rPr>
        <w:t xml:space="preserve">. </w:t>
      </w:r>
    </w:p>
    <w:p w:rsidR="00954459" w:rsidRDefault="00D365FC" w:rsidP="001F2F12">
      <w:pPr>
        <w:spacing w:after="0" w:line="360" w:lineRule="auto"/>
        <w:ind w:firstLine="851"/>
        <w:jc w:val="both"/>
        <w:rPr>
          <w:rFonts w:ascii="Times New Roman" w:hAnsi="Times New Roman"/>
          <w:sz w:val="28"/>
          <w:szCs w:val="28"/>
        </w:rPr>
      </w:pPr>
      <w:r w:rsidRPr="001F2F12">
        <w:rPr>
          <w:rFonts w:ascii="Times New Roman" w:hAnsi="Times New Roman"/>
          <w:sz w:val="28"/>
          <w:szCs w:val="28"/>
        </w:rPr>
        <w:t xml:space="preserve">Тема 1.2. Управляющая система и ее разработка Определение управляющей системы (УС). Классификация УС. Определение систем управления (СУ) и их классификация. Выбор контролируемых, регулируемых, сигнализируемых параметров. Мероприятия по защите и блокировке. </w:t>
      </w:r>
      <w:r w:rsidR="0020310D">
        <w:rPr>
          <w:rFonts w:ascii="Times New Roman" w:hAnsi="Times New Roman"/>
          <w:sz w:val="28"/>
          <w:szCs w:val="28"/>
        </w:rPr>
        <w:t xml:space="preserve">Операторские и диспетчерские пункты. </w:t>
      </w:r>
      <w:r w:rsidRPr="001F2F12">
        <w:rPr>
          <w:rFonts w:ascii="Times New Roman" w:hAnsi="Times New Roman"/>
          <w:sz w:val="28"/>
          <w:szCs w:val="28"/>
        </w:rPr>
        <w:t xml:space="preserve">Литература: </w:t>
      </w:r>
      <w:r w:rsidR="0020310D" w:rsidRPr="0020310D">
        <w:rPr>
          <w:rFonts w:ascii="Times New Roman" w:hAnsi="Times New Roman"/>
          <w:sz w:val="28"/>
          <w:szCs w:val="28"/>
        </w:rPr>
        <w:t>Голубятников В. А., Шувалов В.В. Автоматизация производственных процессов в химической промышленности, стр. 8-</w:t>
      </w:r>
      <w:r w:rsidR="0020310D">
        <w:rPr>
          <w:rFonts w:ascii="Times New Roman" w:hAnsi="Times New Roman"/>
          <w:sz w:val="28"/>
          <w:szCs w:val="28"/>
        </w:rPr>
        <w:t>34</w:t>
      </w:r>
      <w:r w:rsidR="0020310D" w:rsidRPr="0020310D">
        <w:rPr>
          <w:rFonts w:ascii="Times New Roman" w:hAnsi="Times New Roman"/>
          <w:sz w:val="28"/>
          <w:szCs w:val="28"/>
        </w:rPr>
        <w:t>.</w:t>
      </w:r>
    </w:p>
    <w:p w:rsidR="00954459" w:rsidRPr="001F694D" w:rsidRDefault="00D365FC" w:rsidP="001F2F12">
      <w:pPr>
        <w:spacing w:after="0" w:line="360" w:lineRule="auto"/>
        <w:ind w:firstLine="851"/>
        <w:jc w:val="both"/>
        <w:rPr>
          <w:rFonts w:ascii="Times New Roman" w:hAnsi="Times New Roman"/>
          <w:b/>
          <w:sz w:val="28"/>
          <w:szCs w:val="28"/>
        </w:rPr>
      </w:pPr>
      <w:r w:rsidRPr="001F2F12">
        <w:rPr>
          <w:rFonts w:ascii="Times New Roman" w:hAnsi="Times New Roman"/>
          <w:sz w:val="28"/>
          <w:szCs w:val="28"/>
        </w:rPr>
        <w:t xml:space="preserve"> </w:t>
      </w:r>
      <w:r w:rsidRPr="001F694D">
        <w:rPr>
          <w:rFonts w:ascii="Times New Roman" w:hAnsi="Times New Roman"/>
          <w:b/>
          <w:sz w:val="28"/>
          <w:szCs w:val="28"/>
        </w:rPr>
        <w:t xml:space="preserve">РАЗДЕЛ 2. ОБЩИЕ СРЕДСТВА АВТОМАТИЗАЦИИ </w:t>
      </w:r>
    </w:p>
    <w:p w:rsidR="002B6DCD" w:rsidRDefault="00D365FC" w:rsidP="001F2F12">
      <w:pPr>
        <w:spacing w:after="0" w:line="360" w:lineRule="auto"/>
        <w:ind w:firstLine="851"/>
        <w:jc w:val="both"/>
        <w:rPr>
          <w:rFonts w:ascii="Times New Roman" w:hAnsi="Times New Roman"/>
          <w:sz w:val="28"/>
          <w:szCs w:val="28"/>
        </w:rPr>
      </w:pPr>
      <w:r w:rsidRPr="001F2F12">
        <w:rPr>
          <w:rFonts w:ascii="Times New Roman" w:hAnsi="Times New Roman"/>
          <w:sz w:val="28"/>
          <w:szCs w:val="28"/>
        </w:rPr>
        <w:t xml:space="preserve">Тема 2.1 Системы и средства измерений </w:t>
      </w:r>
      <w:r w:rsidR="00081494" w:rsidRPr="001F2F12">
        <w:rPr>
          <w:rFonts w:ascii="Times New Roman" w:hAnsi="Times New Roman"/>
          <w:sz w:val="28"/>
          <w:szCs w:val="28"/>
        </w:rPr>
        <w:t xml:space="preserve">Основы метрологии. Системы и средства измерений. </w:t>
      </w:r>
      <w:r w:rsidR="00237D8E">
        <w:rPr>
          <w:rFonts w:ascii="Times New Roman" w:hAnsi="Times New Roman"/>
          <w:sz w:val="28"/>
          <w:szCs w:val="28"/>
        </w:rPr>
        <w:t xml:space="preserve">Государственная система промышленных приборов (ГСП). </w:t>
      </w:r>
      <w:r w:rsidR="00081494" w:rsidRPr="001F2F12">
        <w:rPr>
          <w:rFonts w:ascii="Times New Roman" w:hAnsi="Times New Roman"/>
          <w:sz w:val="28"/>
          <w:szCs w:val="28"/>
        </w:rPr>
        <w:t xml:space="preserve">Измерение температуры: классификация; термометры расширения; термоэлектрический метод измерения; </w:t>
      </w:r>
      <w:proofErr w:type="spellStart"/>
      <w:r w:rsidR="00081494" w:rsidRPr="001F2F12">
        <w:rPr>
          <w:rFonts w:ascii="Times New Roman" w:hAnsi="Times New Roman"/>
          <w:sz w:val="28"/>
          <w:szCs w:val="28"/>
        </w:rPr>
        <w:t>термопреобразователи</w:t>
      </w:r>
      <w:proofErr w:type="spellEnd"/>
      <w:r w:rsidR="00081494" w:rsidRPr="001F2F12">
        <w:rPr>
          <w:rFonts w:ascii="Times New Roman" w:hAnsi="Times New Roman"/>
          <w:sz w:val="28"/>
          <w:szCs w:val="28"/>
        </w:rPr>
        <w:t xml:space="preserve"> сопротивления и приборы, работающие в комплекте с ними. Измерение давления: классификация; жидкостные манометры, измерительные преобразователи давления и разряжения; дифференциальные манометры и измерительные преобразователи перепада давления. Измерение расхода: классификация методов измерения; измерение расхода методом перепада давления; измерение количества жидкостей, газов, твердых материалов. Измерение плотности, вязкости, влажности. Методы и приборы для определения состава и показателей качества веществ: определение состава; анализ многокомпонентных смесей; анализ жидкостей. Литература: Зайцев С.А. Контрольно-измерительные приборы и инструменты, стр. 4-50; Шишмарев В.Ю. Средства измерений, стр.32-52. </w:t>
      </w:r>
    </w:p>
    <w:p w:rsidR="001F694D" w:rsidRPr="001F694D" w:rsidRDefault="00081494" w:rsidP="001F2F12">
      <w:pPr>
        <w:spacing w:after="0" w:line="360" w:lineRule="auto"/>
        <w:ind w:firstLine="851"/>
        <w:jc w:val="both"/>
        <w:rPr>
          <w:rFonts w:ascii="Times New Roman" w:hAnsi="Times New Roman"/>
          <w:b/>
          <w:sz w:val="28"/>
          <w:szCs w:val="28"/>
        </w:rPr>
      </w:pPr>
      <w:r w:rsidRPr="001F694D">
        <w:rPr>
          <w:rFonts w:ascii="Times New Roman" w:hAnsi="Times New Roman"/>
          <w:b/>
          <w:sz w:val="28"/>
          <w:szCs w:val="28"/>
        </w:rPr>
        <w:lastRenderedPageBreak/>
        <w:t xml:space="preserve"> РАЗДЕЛ 3. АВТОМАТИЗАЦИЯ ТЕХНОЛОГИЧЕСКИХ ПРОЦЕССОВ </w:t>
      </w:r>
    </w:p>
    <w:p w:rsidR="00CB7B44" w:rsidRPr="00237D8E" w:rsidRDefault="00081494" w:rsidP="001F2F12">
      <w:pPr>
        <w:spacing w:after="0" w:line="360" w:lineRule="auto"/>
        <w:ind w:firstLine="851"/>
        <w:jc w:val="both"/>
        <w:rPr>
          <w:rFonts w:ascii="Times New Roman" w:hAnsi="Times New Roman"/>
          <w:sz w:val="28"/>
          <w:szCs w:val="28"/>
        </w:rPr>
      </w:pPr>
      <w:r w:rsidRPr="001F2F12">
        <w:rPr>
          <w:rFonts w:ascii="Times New Roman" w:hAnsi="Times New Roman"/>
          <w:sz w:val="28"/>
          <w:szCs w:val="28"/>
        </w:rPr>
        <w:t xml:space="preserve">Тема 3.1. Типовые схемы контроля, регулирования, сигнализации, блокировки и защиты Изучение ГОСТа 21.404-85 «Автоматизация технологических процессов. Условные обозначения приборов и средств автоматизации». Типовые схемы контроля, регулирования, сигнализации. Взаимосвязанное регулирование. Принципы составления схем автоматизации: стадии разработки конструкторской документации; графическое оформление функциональных схем автоматизации, изображение на функциональных схемах технологических аппаратов, машин, трубопроводов и трубопроводной арматуры; изображение на функциональных схемах автоматических устройств и линий связи между ними. Щиты и пульты. Принципиальные электрические схемы. Состав текстовых документов. Практическое занятие №3. «Построение схем автоматического контроля, регулирования, сигнализации с применением типовых узлов». Литература: </w:t>
      </w:r>
      <w:r w:rsidR="00237D8E" w:rsidRPr="0020310D">
        <w:rPr>
          <w:rFonts w:ascii="Times New Roman" w:hAnsi="Times New Roman"/>
          <w:sz w:val="28"/>
          <w:szCs w:val="28"/>
        </w:rPr>
        <w:t xml:space="preserve">Голубятников В. А., Шувалов В.В. Автоматизация производственных процессов в химической промышленности, стр. </w:t>
      </w:r>
      <w:r w:rsidR="004953AD">
        <w:rPr>
          <w:rFonts w:ascii="Times New Roman" w:hAnsi="Times New Roman"/>
          <w:sz w:val="28"/>
          <w:szCs w:val="28"/>
        </w:rPr>
        <w:t>92</w:t>
      </w:r>
      <w:r w:rsidR="00237D8E" w:rsidRPr="0020310D">
        <w:rPr>
          <w:rFonts w:ascii="Times New Roman" w:hAnsi="Times New Roman"/>
          <w:sz w:val="28"/>
          <w:szCs w:val="28"/>
        </w:rPr>
        <w:t>-</w:t>
      </w:r>
      <w:r w:rsidR="004953AD">
        <w:rPr>
          <w:rFonts w:ascii="Times New Roman" w:hAnsi="Times New Roman"/>
          <w:sz w:val="28"/>
          <w:szCs w:val="28"/>
        </w:rPr>
        <w:t>131</w:t>
      </w:r>
      <w:r w:rsidR="00237D8E" w:rsidRPr="0020310D">
        <w:rPr>
          <w:rFonts w:ascii="Times New Roman" w:hAnsi="Times New Roman"/>
          <w:sz w:val="28"/>
          <w:szCs w:val="28"/>
        </w:rPr>
        <w:t>.</w:t>
      </w:r>
      <w:r w:rsidRPr="00237D8E">
        <w:rPr>
          <w:rFonts w:ascii="Times New Roman" w:hAnsi="Times New Roman"/>
          <w:sz w:val="28"/>
          <w:szCs w:val="28"/>
        </w:rPr>
        <w:t xml:space="preserve"> </w:t>
      </w:r>
    </w:p>
    <w:p w:rsidR="00287817" w:rsidRDefault="00081494" w:rsidP="001F2F12">
      <w:pPr>
        <w:spacing w:after="0" w:line="360" w:lineRule="auto"/>
        <w:ind w:firstLine="851"/>
        <w:jc w:val="both"/>
        <w:rPr>
          <w:rFonts w:ascii="Times New Roman" w:hAnsi="Times New Roman"/>
          <w:sz w:val="28"/>
          <w:szCs w:val="28"/>
        </w:rPr>
      </w:pPr>
      <w:r w:rsidRPr="001F2F12">
        <w:rPr>
          <w:rFonts w:ascii="Times New Roman" w:hAnsi="Times New Roman"/>
          <w:sz w:val="28"/>
          <w:szCs w:val="28"/>
        </w:rPr>
        <w:t>Тема 3.2. Автоматизация гидр</w:t>
      </w:r>
      <w:r w:rsidR="00550B1A">
        <w:rPr>
          <w:rFonts w:ascii="Times New Roman" w:hAnsi="Times New Roman"/>
          <w:sz w:val="28"/>
          <w:szCs w:val="28"/>
        </w:rPr>
        <w:t>омеханических</w:t>
      </w:r>
      <w:r w:rsidRPr="001F2F12">
        <w:rPr>
          <w:rFonts w:ascii="Times New Roman" w:hAnsi="Times New Roman"/>
          <w:sz w:val="28"/>
          <w:szCs w:val="28"/>
        </w:rPr>
        <w:t xml:space="preserve"> процессов Типовые решения по автоматизации процессов перемещения, смешения, отстаивания, фильтрования, очистки жидкостей и газов. Литература: </w:t>
      </w:r>
      <w:r w:rsidR="00287817" w:rsidRPr="0020310D">
        <w:rPr>
          <w:rFonts w:ascii="Times New Roman" w:hAnsi="Times New Roman"/>
          <w:sz w:val="28"/>
          <w:szCs w:val="28"/>
        </w:rPr>
        <w:t xml:space="preserve">Голубятников В. А., Шувалов В.В. Автоматизация производственных процессов в химической промышленности, стр. </w:t>
      </w:r>
      <w:r w:rsidR="00550B1A">
        <w:rPr>
          <w:rFonts w:ascii="Times New Roman" w:hAnsi="Times New Roman"/>
          <w:sz w:val="28"/>
          <w:szCs w:val="28"/>
        </w:rPr>
        <w:t>131</w:t>
      </w:r>
      <w:r w:rsidR="00287817" w:rsidRPr="0020310D">
        <w:rPr>
          <w:rFonts w:ascii="Times New Roman" w:hAnsi="Times New Roman"/>
          <w:sz w:val="28"/>
          <w:szCs w:val="28"/>
        </w:rPr>
        <w:t>-</w:t>
      </w:r>
      <w:r w:rsidR="00550B1A">
        <w:rPr>
          <w:rFonts w:ascii="Times New Roman" w:hAnsi="Times New Roman"/>
          <w:sz w:val="28"/>
          <w:szCs w:val="28"/>
        </w:rPr>
        <w:t>154</w:t>
      </w:r>
      <w:r w:rsidR="00287817" w:rsidRPr="0020310D">
        <w:rPr>
          <w:rFonts w:ascii="Times New Roman" w:hAnsi="Times New Roman"/>
          <w:sz w:val="28"/>
          <w:szCs w:val="28"/>
        </w:rPr>
        <w:t>.</w:t>
      </w:r>
    </w:p>
    <w:p w:rsidR="00CB7B44" w:rsidRDefault="00081494" w:rsidP="001F2F12">
      <w:pPr>
        <w:spacing w:after="0" w:line="360" w:lineRule="auto"/>
        <w:ind w:firstLine="851"/>
        <w:jc w:val="both"/>
        <w:rPr>
          <w:rFonts w:ascii="Times New Roman" w:hAnsi="Times New Roman"/>
          <w:sz w:val="28"/>
          <w:szCs w:val="28"/>
        </w:rPr>
      </w:pPr>
      <w:r w:rsidRPr="001F2F12">
        <w:rPr>
          <w:rFonts w:ascii="Times New Roman" w:hAnsi="Times New Roman"/>
          <w:sz w:val="28"/>
          <w:szCs w:val="28"/>
        </w:rPr>
        <w:t xml:space="preserve">Тема 3.3. Автоматизация тепловых процессов Типовые решения по автоматизации </w:t>
      </w:r>
      <w:r w:rsidR="00550B1A">
        <w:rPr>
          <w:rFonts w:ascii="Times New Roman" w:hAnsi="Times New Roman"/>
          <w:sz w:val="28"/>
          <w:szCs w:val="28"/>
        </w:rPr>
        <w:t>процессов нагревания</w:t>
      </w:r>
      <w:r w:rsidRPr="001F2F12">
        <w:rPr>
          <w:rFonts w:ascii="Times New Roman" w:hAnsi="Times New Roman"/>
          <w:sz w:val="28"/>
          <w:szCs w:val="28"/>
        </w:rPr>
        <w:t xml:space="preserve">, </w:t>
      </w:r>
      <w:r w:rsidR="00550B1A">
        <w:rPr>
          <w:rFonts w:ascii="Times New Roman" w:hAnsi="Times New Roman"/>
          <w:sz w:val="28"/>
          <w:szCs w:val="28"/>
        </w:rPr>
        <w:t>выпаривания</w:t>
      </w:r>
      <w:r w:rsidRPr="001F2F12">
        <w:rPr>
          <w:rFonts w:ascii="Times New Roman" w:hAnsi="Times New Roman"/>
          <w:sz w:val="28"/>
          <w:szCs w:val="28"/>
        </w:rPr>
        <w:t xml:space="preserve">, </w:t>
      </w:r>
      <w:proofErr w:type="spellStart"/>
      <w:r w:rsidR="00550B1A">
        <w:rPr>
          <w:rFonts w:ascii="Times New Roman" w:hAnsi="Times New Roman"/>
          <w:sz w:val="28"/>
          <w:szCs w:val="28"/>
        </w:rPr>
        <w:t>кристализации</w:t>
      </w:r>
      <w:proofErr w:type="spellEnd"/>
      <w:r w:rsidRPr="001F2F12">
        <w:rPr>
          <w:rFonts w:ascii="Times New Roman" w:hAnsi="Times New Roman"/>
          <w:sz w:val="28"/>
          <w:szCs w:val="28"/>
        </w:rPr>
        <w:t xml:space="preserve">. Литература: </w:t>
      </w:r>
      <w:r w:rsidR="00550B1A" w:rsidRPr="0020310D">
        <w:rPr>
          <w:rFonts w:ascii="Times New Roman" w:hAnsi="Times New Roman"/>
          <w:sz w:val="28"/>
          <w:szCs w:val="28"/>
        </w:rPr>
        <w:t xml:space="preserve">Голубятников В. А., Шувалов В.В. Автоматизация производственных процессов в химической промышленности, стр. </w:t>
      </w:r>
      <w:r w:rsidR="00550B1A">
        <w:rPr>
          <w:rFonts w:ascii="Times New Roman" w:hAnsi="Times New Roman"/>
          <w:sz w:val="28"/>
          <w:szCs w:val="28"/>
        </w:rPr>
        <w:t>152-168</w:t>
      </w:r>
      <w:r w:rsidR="00550B1A" w:rsidRPr="0020310D">
        <w:rPr>
          <w:rFonts w:ascii="Times New Roman" w:hAnsi="Times New Roman"/>
          <w:sz w:val="28"/>
          <w:szCs w:val="28"/>
        </w:rPr>
        <w:t>.</w:t>
      </w:r>
      <w:r w:rsidR="00550B1A">
        <w:rPr>
          <w:rFonts w:ascii="Times New Roman" w:hAnsi="Times New Roman"/>
          <w:sz w:val="28"/>
          <w:szCs w:val="28"/>
        </w:rPr>
        <w:t xml:space="preserve"> </w:t>
      </w:r>
    </w:p>
    <w:p w:rsidR="00CB7B44" w:rsidRDefault="00081494" w:rsidP="001F2F12">
      <w:pPr>
        <w:spacing w:after="0" w:line="360" w:lineRule="auto"/>
        <w:ind w:firstLine="851"/>
        <w:jc w:val="both"/>
        <w:rPr>
          <w:rFonts w:ascii="Times New Roman" w:hAnsi="Times New Roman"/>
          <w:sz w:val="28"/>
          <w:szCs w:val="28"/>
        </w:rPr>
      </w:pPr>
      <w:r w:rsidRPr="001F2F12">
        <w:rPr>
          <w:rFonts w:ascii="Times New Roman" w:hAnsi="Times New Roman"/>
          <w:sz w:val="28"/>
          <w:szCs w:val="28"/>
        </w:rPr>
        <w:t xml:space="preserve"> Тема 3.4. Автоматизация процесса ректификации Типовые схемы и решения по автоматизации процесса ректификации. Литература: </w:t>
      </w:r>
      <w:r w:rsidR="00550B1A" w:rsidRPr="0020310D">
        <w:rPr>
          <w:rFonts w:ascii="Times New Roman" w:hAnsi="Times New Roman"/>
          <w:sz w:val="28"/>
          <w:szCs w:val="28"/>
        </w:rPr>
        <w:lastRenderedPageBreak/>
        <w:t xml:space="preserve">Голубятников В. А., Шувалов В.В. Автоматизация производственных процессов в химической промышленности, стр. </w:t>
      </w:r>
      <w:r w:rsidR="00550B1A">
        <w:rPr>
          <w:rFonts w:ascii="Times New Roman" w:hAnsi="Times New Roman"/>
          <w:sz w:val="28"/>
          <w:szCs w:val="28"/>
        </w:rPr>
        <w:t>171</w:t>
      </w:r>
      <w:r w:rsidR="00550B1A" w:rsidRPr="0020310D">
        <w:rPr>
          <w:rFonts w:ascii="Times New Roman" w:hAnsi="Times New Roman"/>
          <w:sz w:val="28"/>
          <w:szCs w:val="28"/>
        </w:rPr>
        <w:t>-</w:t>
      </w:r>
      <w:r w:rsidR="00550B1A">
        <w:rPr>
          <w:rFonts w:ascii="Times New Roman" w:hAnsi="Times New Roman"/>
          <w:sz w:val="28"/>
          <w:szCs w:val="28"/>
        </w:rPr>
        <w:t>185</w:t>
      </w:r>
      <w:r w:rsidR="00550B1A" w:rsidRPr="0020310D">
        <w:rPr>
          <w:rFonts w:ascii="Times New Roman" w:hAnsi="Times New Roman"/>
          <w:sz w:val="28"/>
          <w:szCs w:val="28"/>
        </w:rPr>
        <w:t>.</w:t>
      </w:r>
      <w:r w:rsidRPr="001F2F12">
        <w:rPr>
          <w:rFonts w:ascii="Times New Roman" w:hAnsi="Times New Roman"/>
          <w:sz w:val="28"/>
          <w:szCs w:val="28"/>
        </w:rPr>
        <w:t xml:space="preserve"> </w:t>
      </w:r>
    </w:p>
    <w:p w:rsidR="00550B1A" w:rsidRDefault="00550B1A" w:rsidP="001F2F12">
      <w:pPr>
        <w:spacing w:after="0" w:line="360" w:lineRule="auto"/>
        <w:ind w:firstLine="851"/>
        <w:jc w:val="both"/>
        <w:rPr>
          <w:rFonts w:ascii="Times New Roman" w:hAnsi="Times New Roman"/>
          <w:sz w:val="28"/>
          <w:szCs w:val="28"/>
        </w:rPr>
      </w:pPr>
      <w:r>
        <w:rPr>
          <w:rFonts w:ascii="Times New Roman" w:hAnsi="Times New Roman"/>
          <w:sz w:val="28"/>
          <w:szCs w:val="28"/>
        </w:rPr>
        <w:t xml:space="preserve">Тема </w:t>
      </w:r>
      <w:r w:rsidR="00081494" w:rsidRPr="001F2F12">
        <w:rPr>
          <w:rFonts w:ascii="Times New Roman" w:hAnsi="Times New Roman"/>
          <w:sz w:val="28"/>
          <w:szCs w:val="28"/>
        </w:rPr>
        <w:t xml:space="preserve">3.5. Автоматизация процесса абсорбции Типовые схемы и решения по автоматизации процессов абсорбции. Литература: </w:t>
      </w:r>
      <w:r w:rsidRPr="0020310D">
        <w:rPr>
          <w:rFonts w:ascii="Times New Roman" w:hAnsi="Times New Roman"/>
          <w:sz w:val="28"/>
          <w:szCs w:val="28"/>
        </w:rPr>
        <w:t xml:space="preserve">Голубятников В. А., Шувалов В.В. Автоматизация производственных процессов в химической промышленности, стр. </w:t>
      </w:r>
      <w:r>
        <w:rPr>
          <w:rFonts w:ascii="Times New Roman" w:hAnsi="Times New Roman"/>
          <w:sz w:val="28"/>
          <w:szCs w:val="28"/>
        </w:rPr>
        <w:t>185</w:t>
      </w:r>
      <w:r w:rsidRPr="0020310D">
        <w:rPr>
          <w:rFonts w:ascii="Times New Roman" w:hAnsi="Times New Roman"/>
          <w:sz w:val="28"/>
          <w:szCs w:val="28"/>
        </w:rPr>
        <w:t>-</w:t>
      </w:r>
      <w:r>
        <w:rPr>
          <w:rFonts w:ascii="Times New Roman" w:hAnsi="Times New Roman"/>
          <w:sz w:val="28"/>
          <w:szCs w:val="28"/>
        </w:rPr>
        <w:t>190.</w:t>
      </w:r>
    </w:p>
    <w:p w:rsidR="00BE7627" w:rsidRPr="001F694D" w:rsidRDefault="00081494" w:rsidP="001F2F12">
      <w:pPr>
        <w:spacing w:after="0" w:line="360" w:lineRule="auto"/>
        <w:ind w:firstLine="851"/>
        <w:jc w:val="both"/>
        <w:rPr>
          <w:rFonts w:ascii="Times New Roman" w:hAnsi="Times New Roman"/>
          <w:b/>
          <w:sz w:val="28"/>
          <w:szCs w:val="28"/>
        </w:rPr>
      </w:pPr>
      <w:r w:rsidRPr="001F694D">
        <w:rPr>
          <w:rFonts w:ascii="Times New Roman" w:hAnsi="Times New Roman"/>
          <w:b/>
          <w:sz w:val="28"/>
          <w:szCs w:val="28"/>
        </w:rPr>
        <w:t xml:space="preserve"> 2.3 </w:t>
      </w:r>
      <w:r w:rsidR="000C4C7D">
        <w:rPr>
          <w:rFonts w:ascii="Times New Roman" w:hAnsi="Times New Roman"/>
          <w:b/>
          <w:sz w:val="28"/>
          <w:szCs w:val="28"/>
        </w:rPr>
        <w:t>К</w:t>
      </w:r>
      <w:r w:rsidRPr="001F694D">
        <w:rPr>
          <w:rFonts w:ascii="Times New Roman" w:hAnsi="Times New Roman"/>
          <w:b/>
          <w:sz w:val="28"/>
          <w:szCs w:val="28"/>
        </w:rPr>
        <w:t>онтрольн</w:t>
      </w:r>
      <w:r w:rsidR="000C4C7D">
        <w:rPr>
          <w:rFonts w:ascii="Times New Roman" w:hAnsi="Times New Roman"/>
          <w:b/>
          <w:sz w:val="28"/>
          <w:szCs w:val="28"/>
        </w:rPr>
        <w:t>ая</w:t>
      </w:r>
      <w:r w:rsidRPr="001F694D">
        <w:rPr>
          <w:rFonts w:ascii="Times New Roman" w:hAnsi="Times New Roman"/>
          <w:b/>
          <w:sz w:val="28"/>
          <w:szCs w:val="28"/>
        </w:rPr>
        <w:t xml:space="preserve"> работ</w:t>
      </w:r>
      <w:r w:rsidR="000C4C7D">
        <w:rPr>
          <w:rFonts w:ascii="Times New Roman" w:hAnsi="Times New Roman"/>
          <w:b/>
          <w:sz w:val="28"/>
          <w:szCs w:val="28"/>
        </w:rPr>
        <w:t>а</w:t>
      </w:r>
    </w:p>
    <w:p w:rsidR="008D429D" w:rsidRDefault="00081494" w:rsidP="001F2F12">
      <w:pPr>
        <w:spacing w:after="0" w:line="360" w:lineRule="auto"/>
        <w:ind w:firstLine="851"/>
        <w:jc w:val="both"/>
        <w:rPr>
          <w:rFonts w:ascii="Times New Roman" w:hAnsi="Times New Roman"/>
          <w:sz w:val="28"/>
          <w:szCs w:val="28"/>
        </w:rPr>
      </w:pPr>
      <w:r w:rsidRPr="001F2F12">
        <w:rPr>
          <w:rFonts w:ascii="Times New Roman" w:hAnsi="Times New Roman"/>
          <w:sz w:val="28"/>
          <w:szCs w:val="28"/>
        </w:rPr>
        <w:t xml:space="preserve"> По дисциплине каждая контрольная работа содержит 4 задачи. Варианты для каждого студента - индивидуальные. Номер варианта определяется двумя последними цифрами номера шифра студента. Например, если номера шифра 17, 20, то номера вариантов задач, которые он должен решить, соответственно будут 17, 20, если номер шифра студента больше 50- </w:t>
      </w:r>
      <w:proofErr w:type="spellStart"/>
      <w:r w:rsidRPr="001F2F12">
        <w:rPr>
          <w:rFonts w:ascii="Times New Roman" w:hAnsi="Times New Roman"/>
          <w:sz w:val="28"/>
          <w:szCs w:val="28"/>
        </w:rPr>
        <w:t>ти</w:t>
      </w:r>
      <w:proofErr w:type="spellEnd"/>
      <w:r w:rsidRPr="001F2F12">
        <w:rPr>
          <w:rFonts w:ascii="Times New Roman" w:hAnsi="Times New Roman"/>
          <w:sz w:val="28"/>
          <w:szCs w:val="28"/>
        </w:rPr>
        <w:t>, то от последних цифр студента нужно отнять 50. Например, если номера шифра 67, 73, то номера вариантов задач, которые он должен решить, соответственно будут 17, 23. Контрольная работа выполняется в отдельной тетради в клеточку</w:t>
      </w:r>
      <w:r w:rsidR="008D429D" w:rsidRPr="008D429D">
        <w:rPr>
          <w:rFonts w:ascii="Times New Roman" w:hAnsi="Times New Roman"/>
          <w:color w:val="000000"/>
          <w:sz w:val="28"/>
          <w:szCs w:val="28"/>
          <w:lang w:eastAsia="ru-RU"/>
        </w:rPr>
        <w:t xml:space="preserve"> или с использованием компьютера</w:t>
      </w:r>
      <w:r w:rsidRPr="001F2F12">
        <w:rPr>
          <w:rFonts w:ascii="Times New Roman" w:hAnsi="Times New Roman"/>
          <w:sz w:val="28"/>
          <w:szCs w:val="28"/>
        </w:rPr>
        <w:t>.</w:t>
      </w:r>
      <w:r w:rsidR="008D429D" w:rsidRPr="008D429D">
        <w:rPr>
          <w:rFonts w:ascii="Times New Roman" w:hAnsi="Times New Roman"/>
          <w:color w:val="000000"/>
          <w:sz w:val="28"/>
          <w:szCs w:val="28"/>
          <w:lang w:eastAsia="ru-RU"/>
        </w:rPr>
        <w:t xml:space="preserve"> Автоматическое копирование текстов, рисунков, схем и других материалов без переработки запрещается. </w:t>
      </w:r>
      <w:r w:rsidRPr="001F2F12">
        <w:rPr>
          <w:rFonts w:ascii="Times New Roman" w:hAnsi="Times New Roman"/>
          <w:sz w:val="28"/>
          <w:szCs w:val="28"/>
        </w:rPr>
        <w:t xml:space="preserve"> Условия задач переписывают полностью, оставляют поля шириной 25-30 мм для замечаний рецензента, а в конце тетради </w:t>
      </w:r>
      <w:r w:rsidR="001F694D">
        <w:rPr>
          <w:rFonts w:ascii="Times New Roman" w:hAnsi="Times New Roman"/>
          <w:sz w:val="28"/>
          <w:szCs w:val="28"/>
        </w:rPr>
        <w:t>–</w:t>
      </w:r>
      <w:r w:rsidRPr="001F2F12">
        <w:rPr>
          <w:rFonts w:ascii="Times New Roman" w:hAnsi="Times New Roman"/>
          <w:sz w:val="28"/>
          <w:szCs w:val="28"/>
        </w:rPr>
        <w:t xml:space="preserve"> </w:t>
      </w:r>
      <w:r w:rsidR="001F694D">
        <w:rPr>
          <w:rFonts w:ascii="Times New Roman" w:hAnsi="Times New Roman"/>
          <w:sz w:val="28"/>
          <w:szCs w:val="28"/>
        </w:rPr>
        <w:t>1-</w:t>
      </w:r>
      <w:r w:rsidRPr="001F2F12">
        <w:rPr>
          <w:rFonts w:ascii="Times New Roman" w:hAnsi="Times New Roman"/>
          <w:sz w:val="28"/>
          <w:szCs w:val="28"/>
        </w:rPr>
        <w:t xml:space="preserve">2 страницы для рецензии. Формулы и расчеты пишут чернилами, чертежи и схемы </w:t>
      </w:r>
      <w:r w:rsidR="005E01D5">
        <w:rPr>
          <w:rFonts w:ascii="Times New Roman" w:hAnsi="Times New Roman"/>
          <w:sz w:val="28"/>
          <w:szCs w:val="28"/>
        </w:rPr>
        <w:t>выполняют</w:t>
      </w:r>
      <w:r w:rsidRPr="001F2F12">
        <w:rPr>
          <w:rFonts w:ascii="Times New Roman" w:hAnsi="Times New Roman"/>
          <w:sz w:val="28"/>
          <w:szCs w:val="28"/>
        </w:rPr>
        <w:t xml:space="preserve"> карандашом; на графиках указывают масштаб. Страницы тетради нумеруют для возможности ссылки на них преподавателя. После получения работы с оценкой и замечаниями преподавателя надо исправить отмеченные ошибки, выполнить все его указания и повторить недостаточно усвоенный материал. Если контрольная работа получила неудовлетворительную оценку, то учащийся выполняет ее снова по старому или новому варианту, в зависимости от указания преподавателя, и отправляет на повторную проверку. В случае возникновения затруднений при выполнении контрольной работы учащийся может обратиться в техникум </w:t>
      </w:r>
      <w:r w:rsidRPr="001F2F12">
        <w:rPr>
          <w:rFonts w:ascii="Times New Roman" w:hAnsi="Times New Roman"/>
          <w:sz w:val="28"/>
          <w:szCs w:val="28"/>
        </w:rPr>
        <w:lastRenderedPageBreak/>
        <w:t xml:space="preserve">для получения письменной или устной консультации. Работы, выполненные неаккуратно или не по своему варианту, возвращаются без проверки. </w:t>
      </w:r>
    </w:p>
    <w:p w:rsidR="000C4C7D" w:rsidRDefault="000C4C7D" w:rsidP="001F2F12">
      <w:pPr>
        <w:spacing w:after="0" w:line="360" w:lineRule="auto"/>
        <w:ind w:firstLine="851"/>
        <w:jc w:val="both"/>
        <w:rPr>
          <w:rFonts w:ascii="Times New Roman" w:hAnsi="Times New Roman"/>
          <w:sz w:val="28"/>
          <w:szCs w:val="28"/>
        </w:rPr>
      </w:pPr>
    </w:p>
    <w:p w:rsidR="001F694D" w:rsidRDefault="00081494" w:rsidP="001F2F12">
      <w:pPr>
        <w:spacing w:after="0" w:line="360" w:lineRule="auto"/>
        <w:ind w:firstLine="851"/>
        <w:jc w:val="both"/>
        <w:rPr>
          <w:rFonts w:ascii="Times New Roman" w:hAnsi="Times New Roman"/>
          <w:b/>
          <w:sz w:val="28"/>
          <w:szCs w:val="28"/>
        </w:rPr>
      </w:pPr>
      <w:r w:rsidRPr="00F26380">
        <w:rPr>
          <w:rFonts w:ascii="Times New Roman" w:hAnsi="Times New Roman"/>
          <w:b/>
          <w:sz w:val="28"/>
          <w:szCs w:val="28"/>
        </w:rPr>
        <w:t xml:space="preserve">2.4 </w:t>
      </w:r>
      <w:r w:rsidR="000C4C7D">
        <w:rPr>
          <w:rFonts w:ascii="Times New Roman" w:hAnsi="Times New Roman"/>
          <w:b/>
          <w:sz w:val="28"/>
          <w:szCs w:val="28"/>
        </w:rPr>
        <w:t>Методические указания к выполнению</w:t>
      </w:r>
      <w:r w:rsidRPr="00F26380">
        <w:rPr>
          <w:rFonts w:ascii="Times New Roman" w:hAnsi="Times New Roman"/>
          <w:b/>
          <w:sz w:val="28"/>
          <w:szCs w:val="28"/>
        </w:rPr>
        <w:t xml:space="preserve"> контрольной работы </w:t>
      </w:r>
    </w:p>
    <w:p w:rsidR="00F54631" w:rsidRPr="006366E3" w:rsidRDefault="00F54631" w:rsidP="00F54631">
      <w:pPr>
        <w:pStyle w:val="FORMATTEXT"/>
        <w:ind w:firstLine="568"/>
        <w:jc w:val="both"/>
        <w:rPr>
          <w:rFonts w:ascii="Times New Roman" w:hAnsi="Times New Roman" w:cs="Times New Roman"/>
          <w:sz w:val="24"/>
          <w:szCs w:val="24"/>
        </w:rPr>
      </w:pPr>
      <w:r w:rsidRPr="006366E3">
        <w:rPr>
          <w:rFonts w:ascii="Times New Roman" w:hAnsi="Times New Roman" w:cs="Times New Roman"/>
          <w:sz w:val="24"/>
          <w:szCs w:val="24"/>
        </w:rPr>
        <w:t>Условные графические обозначения приборов, средств автоматизации должны соответствовать ГОСТ 2.721 и обозначениям, приведенным в таблице 1.</w:t>
      </w:r>
    </w:p>
    <w:p w:rsidR="00F54631" w:rsidRPr="006366E3" w:rsidRDefault="00F54631" w:rsidP="00F54631">
      <w:pPr>
        <w:pStyle w:val="FORMATTEXT"/>
        <w:ind w:firstLine="568"/>
        <w:jc w:val="both"/>
        <w:rPr>
          <w:rFonts w:ascii="Times New Roman" w:hAnsi="Times New Roman" w:cs="Times New Roman"/>
          <w:sz w:val="24"/>
          <w:szCs w:val="24"/>
        </w:rPr>
      </w:pPr>
    </w:p>
    <w:p w:rsidR="00F54631" w:rsidRPr="006366E3" w:rsidRDefault="00F54631" w:rsidP="00F5463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F54631" w:rsidRPr="006366E3" w:rsidRDefault="00F54631" w:rsidP="00F5463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6366E3">
        <w:rPr>
          <w:rFonts w:ascii="Times New Roman" w:eastAsiaTheme="minorEastAsia" w:hAnsi="Times New Roman"/>
          <w:sz w:val="24"/>
          <w:szCs w:val="24"/>
          <w:lang w:eastAsia="ru-RU"/>
        </w:rPr>
        <w:t>Таблица 1</w:t>
      </w:r>
    </w:p>
    <w:tbl>
      <w:tblPr>
        <w:tblW w:w="0" w:type="auto"/>
        <w:tblInd w:w="28" w:type="dxa"/>
        <w:tblLayout w:type="fixed"/>
        <w:tblCellMar>
          <w:left w:w="90" w:type="dxa"/>
          <w:right w:w="90" w:type="dxa"/>
        </w:tblCellMar>
        <w:tblLook w:val="0000" w:firstRow="0" w:lastRow="0" w:firstColumn="0" w:lastColumn="0" w:noHBand="0" w:noVBand="0"/>
      </w:tblPr>
      <w:tblGrid>
        <w:gridCol w:w="7005"/>
        <w:gridCol w:w="2430"/>
      </w:tblGrid>
      <w:tr w:rsidR="00F54631" w:rsidRPr="006366E3" w:rsidTr="004C6D38">
        <w:tc>
          <w:tcPr>
            <w:tcW w:w="7005" w:type="dxa"/>
            <w:tcBorders>
              <w:top w:val="nil"/>
              <w:left w:val="nil"/>
              <w:bottom w:val="nil"/>
              <w:right w:val="nil"/>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rPr>
                <w:rFonts w:ascii="Times New Roman" w:eastAsiaTheme="minorEastAsia" w:hAnsi="Times New Roman"/>
                <w:sz w:val="24"/>
                <w:szCs w:val="24"/>
                <w:lang w:eastAsia="ru-RU"/>
              </w:rPr>
            </w:pPr>
          </w:p>
        </w:tc>
        <w:tc>
          <w:tcPr>
            <w:tcW w:w="2430" w:type="dxa"/>
            <w:tcBorders>
              <w:top w:val="nil"/>
              <w:left w:val="nil"/>
              <w:bottom w:val="nil"/>
              <w:right w:val="nil"/>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rPr>
                <w:rFonts w:ascii="Times New Roman" w:eastAsiaTheme="minorEastAsia" w:hAnsi="Times New Roman"/>
                <w:sz w:val="24"/>
                <w:szCs w:val="24"/>
                <w:lang w:eastAsia="ru-RU"/>
              </w:rPr>
            </w:pPr>
          </w:p>
        </w:tc>
      </w:tr>
      <w:tr w:rsidR="00F54631" w:rsidRPr="006366E3" w:rsidTr="004C6D38">
        <w:tc>
          <w:tcPr>
            <w:tcW w:w="7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6366E3">
              <w:rPr>
                <w:rFonts w:ascii="Times New Roman" w:eastAsiaTheme="minorEastAsia" w:hAnsi="Times New Roman"/>
                <w:sz w:val="24"/>
                <w:szCs w:val="24"/>
                <w:lang w:eastAsia="ru-RU"/>
              </w:rPr>
              <w:t xml:space="preserve">Наименование </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6366E3">
              <w:rPr>
                <w:rFonts w:ascii="Times New Roman" w:eastAsiaTheme="minorEastAsia" w:hAnsi="Times New Roman"/>
                <w:sz w:val="24"/>
                <w:szCs w:val="24"/>
                <w:lang w:eastAsia="ru-RU"/>
              </w:rPr>
              <w:t>Обозначение</w:t>
            </w:r>
          </w:p>
        </w:tc>
      </w:tr>
      <w:tr w:rsidR="00F54631" w:rsidRPr="006366E3" w:rsidTr="004C6D38">
        <w:tc>
          <w:tcPr>
            <w:tcW w:w="70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rPr>
                <w:rFonts w:ascii="Times New Roman" w:eastAsiaTheme="minorEastAsia" w:hAnsi="Times New Roman"/>
                <w:sz w:val="24"/>
                <w:szCs w:val="24"/>
                <w:lang w:eastAsia="ru-RU"/>
              </w:rPr>
            </w:pPr>
            <w:r w:rsidRPr="006366E3">
              <w:rPr>
                <w:rFonts w:ascii="Times New Roman" w:eastAsiaTheme="minorEastAsia" w:hAnsi="Times New Roman"/>
                <w:sz w:val="24"/>
                <w:szCs w:val="24"/>
                <w:lang w:eastAsia="ru-RU"/>
              </w:rPr>
              <w:t>1 Прибор, аппарат, устанавливаемый вне щита (по месту):</w:t>
            </w:r>
          </w:p>
        </w:tc>
        <w:tc>
          <w:tcPr>
            <w:tcW w:w="24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6366E3">
              <w:rPr>
                <w:rFonts w:ascii="Times New Roman" w:eastAsiaTheme="minorEastAsia" w:hAnsi="Times New Roman"/>
                <w:sz w:val="24"/>
                <w:szCs w:val="24"/>
                <w:lang w:eastAsia="ru-RU"/>
              </w:rPr>
              <w:t xml:space="preserve">  </w:t>
            </w:r>
          </w:p>
        </w:tc>
      </w:tr>
      <w:tr w:rsidR="00F54631" w:rsidRPr="006366E3" w:rsidTr="004C6D38">
        <w:tc>
          <w:tcPr>
            <w:tcW w:w="7005" w:type="dxa"/>
            <w:tcBorders>
              <w:top w:val="nil"/>
              <w:left w:val="single" w:sz="6" w:space="0" w:color="auto"/>
              <w:bottom w:val="nil"/>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rPr>
                <w:rFonts w:ascii="Times New Roman" w:eastAsiaTheme="minorEastAsia" w:hAnsi="Times New Roman"/>
                <w:sz w:val="24"/>
                <w:szCs w:val="24"/>
                <w:lang w:eastAsia="ru-RU"/>
              </w:rPr>
            </w:pPr>
            <w:r w:rsidRPr="006366E3">
              <w:rPr>
                <w:rFonts w:ascii="Times New Roman" w:eastAsiaTheme="minorEastAsia" w:hAnsi="Times New Roman"/>
                <w:sz w:val="24"/>
                <w:szCs w:val="24"/>
                <w:lang w:eastAsia="ru-RU"/>
              </w:rPr>
              <w:t xml:space="preserve">а) основное обозначение </w:t>
            </w:r>
          </w:p>
        </w:tc>
        <w:tc>
          <w:tcPr>
            <w:tcW w:w="2430" w:type="dxa"/>
            <w:tcBorders>
              <w:top w:val="nil"/>
              <w:left w:val="single" w:sz="6" w:space="0" w:color="auto"/>
              <w:bottom w:val="nil"/>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6366E3">
              <w:rPr>
                <w:rFonts w:ascii="Times New Roman" w:eastAsiaTheme="minorEastAsia" w:hAnsi="Times New Roman"/>
                <w:noProof/>
                <w:position w:val="-14"/>
                <w:sz w:val="24"/>
                <w:szCs w:val="24"/>
                <w:lang w:eastAsia="ru-RU"/>
              </w:rPr>
              <w:drawing>
                <wp:inline distT="0" distB="0" distL="0" distR="0" wp14:anchorId="69E570EC" wp14:editId="2229F1D7">
                  <wp:extent cx="417195" cy="34353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195" cy="343535"/>
                          </a:xfrm>
                          <a:prstGeom prst="rect">
                            <a:avLst/>
                          </a:prstGeom>
                          <a:noFill/>
                          <a:ln>
                            <a:noFill/>
                          </a:ln>
                        </pic:spPr>
                      </pic:pic>
                    </a:graphicData>
                  </a:graphic>
                </wp:inline>
              </w:drawing>
            </w:r>
          </w:p>
        </w:tc>
      </w:tr>
      <w:tr w:rsidR="00F54631" w:rsidRPr="006366E3" w:rsidTr="004C6D38">
        <w:tc>
          <w:tcPr>
            <w:tcW w:w="70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rPr>
                <w:rFonts w:ascii="Times New Roman" w:eastAsiaTheme="minorEastAsia" w:hAnsi="Times New Roman"/>
                <w:sz w:val="24"/>
                <w:szCs w:val="24"/>
                <w:lang w:eastAsia="ru-RU"/>
              </w:rPr>
            </w:pPr>
            <w:r w:rsidRPr="006366E3">
              <w:rPr>
                <w:rFonts w:ascii="Times New Roman" w:eastAsiaTheme="minorEastAsia" w:hAnsi="Times New Roman"/>
                <w:sz w:val="24"/>
                <w:szCs w:val="24"/>
                <w:lang w:eastAsia="ru-RU"/>
              </w:rPr>
              <w:t xml:space="preserve">б) допускаемое обозначение </w:t>
            </w:r>
          </w:p>
        </w:tc>
        <w:tc>
          <w:tcPr>
            <w:tcW w:w="24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6366E3">
              <w:rPr>
                <w:rFonts w:ascii="Times New Roman" w:eastAsiaTheme="minorEastAsia" w:hAnsi="Times New Roman"/>
                <w:noProof/>
                <w:position w:val="-13"/>
                <w:sz w:val="24"/>
                <w:szCs w:val="24"/>
                <w:lang w:eastAsia="ru-RU"/>
              </w:rPr>
              <w:drawing>
                <wp:inline distT="0" distB="0" distL="0" distR="0" wp14:anchorId="3E2F925B" wp14:editId="420E9150">
                  <wp:extent cx="1353185" cy="3143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3185" cy="314325"/>
                          </a:xfrm>
                          <a:prstGeom prst="rect">
                            <a:avLst/>
                          </a:prstGeom>
                          <a:noFill/>
                          <a:ln>
                            <a:noFill/>
                          </a:ln>
                        </pic:spPr>
                      </pic:pic>
                    </a:graphicData>
                  </a:graphic>
                </wp:inline>
              </w:drawing>
            </w:r>
          </w:p>
        </w:tc>
      </w:tr>
      <w:tr w:rsidR="00F54631" w:rsidRPr="006366E3" w:rsidTr="004C6D38">
        <w:tc>
          <w:tcPr>
            <w:tcW w:w="70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rPr>
                <w:rFonts w:ascii="Times New Roman" w:eastAsiaTheme="minorEastAsia" w:hAnsi="Times New Roman"/>
                <w:sz w:val="24"/>
                <w:szCs w:val="24"/>
                <w:lang w:eastAsia="ru-RU"/>
              </w:rPr>
            </w:pPr>
            <w:r w:rsidRPr="006366E3">
              <w:rPr>
                <w:rFonts w:ascii="Times New Roman" w:eastAsiaTheme="minorEastAsia" w:hAnsi="Times New Roman"/>
                <w:sz w:val="24"/>
                <w:szCs w:val="24"/>
                <w:lang w:eastAsia="ru-RU"/>
              </w:rPr>
              <w:t>2 Прибор, аппарат, устанавливаемый на щите, пульте:</w:t>
            </w:r>
          </w:p>
        </w:tc>
        <w:tc>
          <w:tcPr>
            <w:tcW w:w="24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6366E3">
              <w:rPr>
                <w:rFonts w:ascii="Times New Roman" w:eastAsiaTheme="minorEastAsia" w:hAnsi="Times New Roman"/>
                <w:sz w:val="24"/>
                <w:szCs w:val="24"/>
                <w:lang w:eastAsia="ru-RU"/>
              </w:rPr>
              <w:t xml:space="preserve">  </w:t>
            </w:r>
          </w:p>
        </w:tc>
      </w:tr>
      <w:tr w:rsidR="00F54631" w:rsidRPr="006366E3" w:rsidTr="004C6D38">
        <w:tc>
          <w:tcPr>
            <w:tcW w:w="7005" w:type="dxa"/>
            <w:tcBorders>
              <w:top w:val="nil"/>
              <w:left w:val="single" w:sz="6" w:space="0" w:color="auto"/>
              <w:bottom w:val="nil"/>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rPr>
                <w:rFonts w:ascii="Times New Roman" w:eastAsiaTheme="minorEastAsia" w:hAnsi="Times New Roman"/>
                <w:sz w:val="24"/>
                <w:szCs w:val="24"/>
                <w:lang w:eastAsia="ru-RU"/>
              </w:rPr>
            </w:pPr>
            <w:r w:rsidRPr="006366E3">
              <w:rPr>
                <w:rFonts w:ascii="Times New Roman" w:eastAsiaTheme="minorEastAsia" w:hAnsi="Times New Roman"/>
                <w:sz w:val="24"/>
                <w:szCs w:val="24"/>
                <w:lang w:eastAsia="ru-RU"/>
              </w:rPr>
              <w:t xml:space="preserve">а) основное обозначение </w:t>
            </w:r>
          </w:p>
        </w:tc>
        <w:tc>
          <w:tcPr>
            <w:tcW w:w="2430" w:type="dxa"/>
            <w:tcBorders>
              <w:top w:val="nil"/>
              <w:left w:val="single" w:sz="6" w:space="0" w:color="auto"/>
              <w:bottom w:val="nil"/>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6366E3">
              <w:rPr>
                <w:rFonts w:ascii="Times New Roman" w:eastAsiaTheme="minorEastAsia" w:hAnsi="Times New Roman"/>
                <w:noProof/>
                <w:position w:val="-13"/>
                <w:sz w:val="24"/>
                <w:szCs w:val="24"/>
                <w:lang w:eastAsia="ru-RU"/>
              </w:rPr>
              <w:drawing>
                <wp:inline distT="0" distB="0" distL="0" distR="0" wp14:anchorId="43E98540" wp14:editId="70A9C442">
                  <wp:extent cx="351155" cy="3365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155" cy="336550"/>
                          </a:xfrm>
                          <a:prstGeom prst="rect">
                            <a:avLst/>
                          </a:prstGeom>
                          <a:noFill/>
                          <a:ln>
                            <a:noFill/>
                          </a:ln>
                        </pic:spPr>
                      </pic:pic>
                    </a:graphicData>
                  </a:graphic>
                </wp:inline>
              </w:drawing>
            </w:r>
          </w:p>
        </w:tc>
      </w:tr>
      <w:tr w:rsidR="00F54631" w:rsidRPr="006366E3" w:rsidTr="004C6D38">
        <w:tc>
          <w:tcPr>
            <w:tcW w:w="70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rPr>
                <w:rFonts w:ascii="Times New Roman" w:eastAsiaTheme="minorEastAsia" w:hAnsi="Times New Roman"/>
                <w:sz w:val="24"/>
                <w:szCs w:val="24"/>
                <w:lang w:eastAsia="ru-RU"/>
              </w:rPr>
            </w:pPr>
            <w:r w:rsidRPr="006366E3">
              <w:rPr>
                <w:rFonts w:ascii="Times New Roman" w:eastAsiaTheme="minorEastAsia" w:hAnsi="Times New Roman"/>
                <w:sz w:val="24"/>
                <w:szCs w:val="24"/>
                <w:lang w:eastAsia="ru-RU"/>
              </w:rPr>
              <w:t xml:space="preserve">6) допускаемое обозначение </w:t>
            </w:r>
          </w:p>
        </w:tc>
        <w:tc>
          <w:tcPr>
            <w:tcW w:w="24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6366E3">
              <w:rPr>
                <w:rFonts w:ascii="Times New Roman" w:eastAsiaTheme="minorEastAsia" w:hAnsi="Times New Roman"/>
                <w:noProof/>
                <w:position w:val="-11"/>
                <w:sz w:val="24"/>
                <w:szCs w:val="24"/>
                <w:lang w:eastAsia="ru-RU"/>
              </w:rPr>
              <w:drawing>
                <wp:inline distT="0" distB="0" distL="0" distR="0" wp14:anchorId="3BDB1A47" wp14:editId="5F8BEAD6">
                  <wp:extent cx="1302385" cy="29273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2385" cy="292735"/>
                          </a:xfrm>
                          <a:prstGeom prst="rect">
                            <a:avLst/>
                          </a:prstGeom>
                          <a:noFill/>
                          <a:ln>
                            <a:noFill/>
                          </a:ln>
                        </pic:spPr>
                      </pic:pic>
                    </a:graphicData>
                  </a:graphic>
                </wp:inline>
              </w:drawing>
            </w:r>
          </w:p>
          <w:p w:rsidR="00F54631" w:rsidRPr="006366E3" w:rsidRDefault="00F54631" w:rsidP="00F5463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6366E3">
              <w:rPr>
                <w:rFonts w:ascii="Times New Roman" w:eastAsiaTheme="minorEastAsia" w:hAnsi="Times New Roman"/>
                <w:sz w:val="24"/>
                <w:szCs w:val="24"/>
                <w:lang w:eastAsia="ru-RU"/>
              </w:rPr>
              <w:t xml:space="preserve">  </w:t>
            </w:r>
          </w:p>
        </w:tc>
      </w:tr>
      <w:tr w:rsidR="00F54631" w:rsidRPr="006366E3" w:rsidTr="004C6D38">
        <w:tc>
          <w:tcPr>
            <w:tcW w:w="7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rPr>
                <w:rFonts w:ascii="Times New Roman" w:eastAsiaTheme="minorEastAsia" w:hAnsi="Times New Roman"/>
                <w:sz w:val="24"/>
                <w:szCs w:val="24"/>
                <w:lang w:eastAsia="ru-RU"/>
              </w:rPr>
            </w:pPr>
            <w:r w:rsidRPr="006366E3">
              <w:rPr>
                <w:rFonts w:ascii="Times New Roman" w:eastAsiaTheme="minorEastAsia" w:hAnsi="Times New Roman"/>
                <w:sz w:val="24"/>
                <w:szCs w:val="24"/>
                <w:lang w:eastAsia="ru-RU"/>
              </w:rPr>
              <w:t>3 Функциональные блоки цифровой техники (контроллер, системный блок, монитор, устройство сопряжения и др.)</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6366E3">
              <w:rPr>
                <w:rFonts w:ascii="Times New Roman" w:eastAsiaTheme="minorEastAsia" w:hAnsi="Times New Roman"/>
                <w:noProof/>
                <w:position w:val="-11"/>
                <w:sz w:val="24"/>
                <w:szCs w:val="24"/>
                <w:lang w:eastAsia="ru-RU"/>
              </w:rPr>
              <w:drawing>
                <wp:inline distT="0" distB="0" distL="0" distR="0" wp14:anchorId="15BCF3CE" wp14:editId="0CE1D412">
                  <wp:extent cx="380365" cy="25590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365" cy="255905"/>
                          </a:xfrm>
                          <a:prstGeom prst="rect">
                            <a:avLst/>
                          </a:prstGeom>
                          <a:noFill/>
                          <a:ln>
                            <a:noFill/>
                          </a:ln>
                        </pic:spPr>
                      </pic:pic>
                    </a:graphicData>
                  </a:graphic>
                </wp:inline>
              </w:drawing>
            </w:r>
          </w:p>
        </w:tc>
      </w:tr>
      <w:tr w:rsidR="00F54631" w:rsidRPr="006366E3" w:rsidTr="004C6D38">
        <w:tc>
          <w:tcPr>
            <w:tcW w:w="70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rPr>
                <w:rFonts w:ascii="Times New Roman" w:eastAsiaTheme="minorEastAsia" w:hAnsi="Times New Roman"/>
                <w:sz w:val="24"/>
                <w:szCs w:val="24"/>
                <w:lang w:eastAsia="ru-RU"/>
              </w:rPr>
            </w:pPr>
            <w:r w:rsidRPr="006366E3">
              <w:rPr>
                <w:rFonts w:ascii="Times New Roman" w:eastAsiaTheme="minorEastAsia" w:hAnsi="Times New Roman"/>
                <w:sz w:val="24"/>
                <w:szCs w:val="24"/>
                <w:lang w:eastAsia="ru-RU"/>
              </w:rPr>
              <w:t>4 Прибор, устройство ПАЗ, установленный вне щита</w:t>
            </w:r>
          </w:p>
        </w:tc>
        <w:tc>
          <w:tcPr>
            <w:tcW w:w="24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6366E3">
              <w:rPr>
                <w:rFonts w:ascii="Times New Roman" w:eastAsiaTheme="minorEastAsia" w:hAnsi="Times New Roman"/>
                <w:sz w:val="24"/>
                <w:szCs w:val="24"/>
                <w:lang w:eastAsia="ru-RU"/>
              </w:rPr>
              <w:t xml:space="preserve">  </w:t>
            </w:r>
          </w:p>
        </w:tc>
      </w:tr>
      <w:tr w:rsidR="00F54631" w:rsidRPr="006366E3" w:rsidTr="004C6D38">
        <w:tc>
          <w:tcPr>
            <w:tcW w:w="7005" w:type="dxa"/>
            <w:tcBorders>
              <w:top w:val="nil"/>
              <w:left w:val="single" w:sz="6" w:space="0" w:color="auto"/>
              <w:bottom w:val="nil"/>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rPr>
                <w:rFonts w:ascii="Times New Roman" w:eastAsiaTheme="minorEastAsia" w:hAnsi="Times New Roman"/>
                <w:sz w:val="24"/>
                <w:szCs w:val="24"/>
                <w:lang w:eastAsia="ru-RU"/>
              </w:rPr>
            </w:pPr>
            <w:r w:rsidRPr="006366E3">
              <w:rPr>
                <w:rFonts w:ascii="Times New Roman" w:eastAsiaTheme="minorEastAsia" w:hAnsi="Times New Roman"/>
                <w:sz w:val="24"/>
                <w:szCs w:val="24"/>
                <w:lang w:eastAsia="ru-RU"/>
              </w:rPr>
              <w:t xml:space="preserve">а) основное обозначение </w:t>
            </w:r>
          </w:p>
        </w:tc>
        <w:tc>
          <w:tcPr>
            <w:tcW w:w="2430" w:type="dxa"/>
            <w:tcBorders>
              <w:top w:val="nil"/>
              <w:left w:val="single" w:sz="6" w:space="0" w:color="auto"/>
              <w:bottom w:val="nil"/>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rPr>
                <w:rFonts w:ascii="Times New Roman" w:eastAsiaTheme="minorEastAsia" w:hAnsi="Times New Roman"/>
                <w:sz w:val="24"/>
                <w:szCs w:val="24"/>
                <w:lang w:eastAsia="ru-RU"/>
              </w:rPr>
            </w:pPr>
            <w:r w:rsidRPr="006366E3">
              <w:rPr>
                <w:rFonts w:ascii="Times New Roman" w:eastAsiaTheme="minorEastAsia" w:hAnsi="Times New Roman"/>
                <w:noProof/>
                <w:position w:val="-32"/>
                <w:sz w:val="24"/>
                <w:szCs w:val="24"/>
                <w:lang w:eastAsia="ru-RU"/>
              </w:rPr>
              <w:drawing>
                <wp:inline distT="0" distB="0" distL="0" distR="0" wp14:anchorId="4E916CC9" wp14:editId="3C074857">
                  <wp:extent cx="1390015" cy="82677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015" cy="826770"/>
                          </a:xfrm>
                          <a:prstGeom prst="rect">
                            <a:avLst/>
                          </a:prstGeom>
                          <a:noFill/>
                          <a:ln>
                            <a:noFill/>
                          </a:ln>
                        </pic:spPr>
                      </pic:pic>
                    </a:graphicData>
                  </a:graphic>
                </wp:inline>
              </w:drawing>
            </w:r>
          </w:p>
          <w:p w:rsidR="00F54631" w:rsidRPr="006366E3" w:rsidRDefault="00F54631" w:rsidP="00F54631">
            <w:pPr>
              <w:widowControl w:val="0"/>
              <w:autoSpaceDE w:val="0"/>
              <w:autoSpaceDN w:val="0"/>
              <w:adjustRightInd w:val="0"/>
              <w:spacing w:after="0" w:line="240" w:lineRule="auto"/>
              <w:rPr>
                <w:rFonts w:ascii="Times New Roman" w:eastAsiaTheme="minorEastAsia" w:hAnsi="Times New Roman"/>
                <w:sz w:val="24"/>
                <w:szCs w:val="24"/>
                <w:lang w:eastAsia="ru-RU"/>
              </w:rPr>
            </w:pPr>
            <w:r w:rsidRPr="006366E3">
              <w:rPr>
                <w:rFonts w:ascii="Times New Roman" w:eastAsiaTheme="minorEastAsia" w:hAnsi="Times New Roman"/>
                <w:sz w:val="24"/>
                <w:szCs w:val="24"/>
                <w:lang w:eastAsia="ru-RU"/>
              </w:rPr>
              <w:t xml:space="preserve">      </w:t>
            </w:r>
          </w:p>
        </w:tc>
      </w:tr>
      <w:tr w:rsidR="00F54631" w:rsidRPr="006366E3" w:rsidTr="004C6D38">
        <w:tc>
          <w:tcPr>
            <w:tcW w:w="70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rPr>
                <w:rFonts w:ascii="Times New Roman" w:eastAsiaTheme="minorEastAsia" w:hAnsi="Times New Roman"/>
                <w:sz w:val="24"/>
                <w:szCs w:val="24"/>
                <w:lang w:eastAsia="ru-RU"/>
              </w:rPr>
            </w:pPr>
            <w:r w:rsidRPr="006366E3">
              <w:rPr>
                <w:rFonts w:ascii="Times New Roman" w:eastAsiaTheme="minorEastAsia" w:hAnsi="Times New Roman"/>
                <w:sz w:val="24"/>
                <w:szCs w:val="24"/>
                <w:lang w:eastAsia="ru-RU"/>
              </w:rPr>
              <w:t xml:space="preserve">б) допускаемое обозначение </w:t>
            </w:r>
          </w:p>
        </w:tc>
        <w:tc>
          <w:tcPr>
            <w:tcW w:w="24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6366E3">
              <w:rPr>
                <w:rFonts w:ascii="Times New Roman" w:eastAsiaTheme="minorEastAsia" w:hAnsi="Times New Roman"/>
                <w:noProof/>
                <w:position w:val="-19"/>
                <w:sz w:val="24"/>
                <w:szCs w:val="24"/>
                <w:lang w:eastAsia="ru-RU"/>
              </w:rPr>
              <w:drawing>
                <wp:inline distT="0" distB="0" distL="0" distR="0" wp14:anchorId="7E6F0BF7" wp14:editId="052B052F">
                  <wp:extent cx="1302385" cy="49720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2385" cy="497205"/>
                          </a:xfrm>
                          <a:prstGeom prst="rect">
                            <a:avLst/>
                          </a:prstGeom>
                          <a:noFill/>
                          <a:ln>
                            <a:noFill/>
                          </a:ln>
                        </pic:spPr>
                      </pic:pic>
                    </a:graphicData>
                  </a:graphic>
                </wp:inline>
              </w:drawing>
            </w:r>
          </w:p>
          <w:p w:rsidR="00F54631" w:rsidRPr="006366E3" w:rsidRDefault="00F54631" w:rsidP="00F5463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6366E3">
              <w:rPr>
                <w:rFonts w:ascii="Times New Roman" w:eastAsiaTheme="minorEastAsia" w:hAnsi="Times New Roman"/>
                <w:sz w:val="24"/>
                <w:szCs w:val="24"/>
                <w:lang w:eastAsia="ru-RU"/>
              </w:rPr>
              <w:t xml:space="preserve">  </w:t>
            </w:r>
          </w:p>
        </w:tc>
      </w:tr>
      <w:tr w:rsidR="00F54631" w:rsidRPr="006366E3" w:rsidTr="004C6D38">
        <w:tc>
          <w:tcPr>
            <w:tcW w:w="70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rPr>
                <w:rFonts w:ascii="Times New Roman" w:eastAsiaTheme="minorEastAsia" w:hAnsi="Times New Roman"/>
                <w:sz w:val="24"/>
                <w:szCs w:val="24"/>
                <w:lang w:eastAsia="ru-RU"/>
              </w:rPr>
            </w:pPr>
            <w:r w:rsidRPr="006366E3">
              <w:rPr>
                <w:rFonts w:ascii="Times New Roman" w:eastAsiaTheme="minorEastAsia" w:hAnsi="Times New Roman"/>
                <w:sz w:val="24"/>
                <w:szCs w:val="24"/>
                <w:lang w:eastAsia="ru-RU"/>
              </w:rPr>
              <w:t>4*** Прибор (устройство) ПАЗ, установленный на щите*</w:t>
            </w:r>
          </w:p>
        </w:tc>
        <w:tc>
          <w:tcPr>
            <w:tcW w:w="24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6366E3">
              <w:rPr>
                <w:rFonts w:ascii="Times New Roman" w:eastAsiaTheme="minorEastAsia" w:hAnsi="Times New Roman"/>
                <w:sz w:val="24"/>
                <w:szCs w:val="24"/>
                <w:lang w:eastAsia="ru-RU"/>
              </w:rPr>
              <w:t xml:space="preserve">  </w:t>
            </w:r>
          </w:p>
        </w:tc>
      </w:tr>
      <w:tr w:rsidR="00F54631" w:rsidRPr="006366E3" w:rsidTr="004C6D38">
        <w:tc>
          <w:tcPr>
            <w:tcW w:w="7005" w:type="dxa"/>
            <w:tcBorders>
              <w:top w:val="nil"/>
              <w:left w:val="single" w:sz="6" w:space="0" w:color="auto"/>
              <w:bottom w:val="nil"/>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rPr>
                <w:rFonts w:ascii="Times New Roman" w:eastAsiaTheme="minorEastAsia" w:hAnsi="Times New Roman"/>
                <w:sz w:val="24"/>
                <w:szCs w:val="24"/>
                <w:lang w:eastAsia="ru-RU"/>
              </w:rPr>
            </w:pPr>
            <w:r w:rsidRPr="006366E3">
              <w:rPr>
                <w:rFonts w:ascii="Times New Roman" w:eastAsiaTheme="minorEastAsia" w:hAnsi="Times New Roman"/>
                <w:sz w:val="24"/>
                <w:szCs w:val="24"/>
                <w:lang w:eastAsia="ru-RU"/>
              </w:rPr>
              <w:lastRenderedPageBreak/>
              <w:t xml:space="preserve">а) основное обозначение </w:t>
            </w:r>
          </w:p>
        </w:tc>
        <w:tc>
          <w:tcPr>
            <w:tcW w:w="2430" w:type="dxa"/>
            <w:tcBorders>
              <w:top w:val="nil"/>
              <w:left w:val="single" w:sz="6" w:space="0" w:color="auto"/>
              <w:bottom w:val="nil"/>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6366E3">
              <w:rPr>
                <w:rFonts w:ascii="Times New Roman" w:eastAsiaTheme="minorEastAsia" w:hAnsi="Times New Roman"/>
                <w:noProof/>
                <w:position w:val="-35"/>
                <w:sz w:val="24"/>
                <w:szCs w:val="24"/>
                <w:lang w:eastAsia="ru-RU"/>
              </w:rPr>
              <w:drawing>
                <wp:inline distT="0" distB="0" distL="0" distR="0" wp14:anchorId="5E7298B1" wp14:editId="6D58961D">
                  <wp:extent cx="1302385" cy="8921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2385" cy="892175"/>
                          </a:xfrm>
                          <a:prstGeom prst="rect">
                            <a:avLst/>
                          </a:prstGeom>
                          <a:noFill/>
                          <a:ln>
                            <a:noFill/>
                          </a:ln>
                        </pic:spPr>
                      </pic:pic>
                    </a:graphicData>
                  </a:graphic>
                </wp:inline>
              </w:drawing>
            </w:r>
          </w:p>
          <w:p w:rsidR="00F54631" w:rsidRPr="006366E3" w:rsidRDefault="00F54631" w:rsidP="00F5463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6366E3">
              <w:rPr>
                <w:rFonts w:ascii="Times New Roman" w:eastAsiaTheme="minorEastAsia" w:hAnsi="Times New Roman"/>
                <w:sz w:val="24"/>
                <w:szCs w:val="24"/>
                <w:lang w:eastAsia="ru-RU"/>
              </w:rPr>
              <w:t xml:space="preserve">  </w:t>
            </w:r>
          </w:p>
        </w:tc>
      </w:tr>
      <w:tr w:rsidR="00F54631" w:rsidRPr="006366E3" w:rsidTr="004C6D38">
        <w:tc>
          <w:tcPr>
            <w:tcW w:w="70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rPr>
                <w:rFonts w:ascii="Times New Roman" w:eastAsiaTheme="minorEastAsia" w:hAnsi="Times New Roman"/>
                <w:sz w:val="24"/>
                <w:szCs w:val="24"/>
                <w:lang w:eastAsia="ru-RU"/>
              </w:rPr>
            </w:pPr>
            <w:r w:rsidRPr="006366E3">
              <w:rPr>
                <w:rFonts w:ascii="Times New Roman" w:eastAsiaTheme="minorEastAsia" w:hAnsi="Times New Roman"/>
                <w:sz w:val="24"/>
                <w:szCs w:val="24"/>
                <w:lang w:eastAsia="ru-RU"/>
              </w:rPr>
              <w:t xml:space="preserve">б) допускаемое обозначение </w:t>
            </w:r>
          </w:p>
        </w:tc>
        <w:tc>
          <w:tcPr>
            <w:tcW w:w="24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6366E3">
              <w:rPr>
                <w:rFonts w:ascii="Times New Roman" w:eastAsiaTheme="minorEastAsia" w:hAnsi="Times New Roman"/>
                <w:noProof/>
                <w:position w:val="-24"/>
                <w:sz w:val="24"/>
                <w:szCs w:val="24"/>
                <w:lang w:eastAsia="ru-RU"/>
              </w:rPr>
              <w:drawing>
                <wp:inline distT="0" distB="0" distL="0" distR="0" wp14:anchorId="7A83D23D" wp14:editId="2E256A2B">
                  <wp:extent cx="1397000" cy="62928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7000" cy="629285"/>
                          </a:xfrm>
                          <a:prstGeom prst="rect">
                            <a:avLst/>
                          </a:prstGeom>
                          <a:noFill/>
                          <a:ln>
                            <a:noFill/>
                          </a:ln>
                        </pic:spPr>
                      </pic:pic>
                    </a:graphicData>
                  </a:graphic>
                </wp:inline>
              </w:drawing>
            </w:r>
          </w:p>
          <w:p w:rsidR="00F54631" w:rsidRPr="006366E3" w:rsidRDefault="00F54631" w:rsidP="00F5463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6366E3">
              <w:rPr>
                <w:rFonts w:ascii="Times New Roman" w:eastAsiaTheme="minorEastAsia" w:hAnsi="Times New Roman"/>
                <w:sz w:val="24"/>
                <w:szCs w:val="24"/>
                <w:lang w:eastAsia="ru-RU"/>
              </w:rPr>
              <w:t xml:space="preserve">  </w:t>
            </w:r>
          </w:p>
        </w:tc>
      </w:tr>
      <w:tr w:rsidR="00F54631" w:rsidRPr="006366E3" w:rsidTr="004C6D38">
        <w:tc>
          <w:tcPr>
            <w:tcW w:w="7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rPr>
                <w:rFonts w:ascii="Times New Roman" w:eastAsiaTheme="minorEastAsia" w:hAnsi="Times New Roman"/>
                <w:sz w:val="24"/>
                <w:szCs w:val="24"/>
                <w:lang w:eastAsia="ru-RU"/>
              </w:rPr>
            </w:pPr>
            <w:r w:rsidRPr="006366E3">
              <w:rPr>
                <w:rFonts w:ascii="Times New Roman" w:eastAsiaTheme="minorEastAsia" w:hAnsi="Times New Roman"/>
                <w:sz w:val="24"/>
                <w:szCs w:val="24"/>
                <w:lang w:eastAsia="ru-RU"/>
              </w:rPr>
              <w:t xml:space="preserve">5 Исполнительный механизм. Общее обозначение </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6366E3">
              <w:rPr>
                <w:rFonts w:ascii="Times New Roman" w:eastAsiaTheme="minorEastAsia" w:hAnsi="Times New Roman"/>
                <w:noProof/>
                <w:position w:val="-13"/>
                <w:sz w:val="24"/>
                <w:szCs w:val="24"/>
                <w:lang w:eastAsia="ru-RU"/>
              </w:rPr>
              <w:drawing>
                <wp:inline distT="0" distB="0" distL="0" distR="0" wp14:anchorId="6C66BEC6" wp14:editId="3CB192E3">
                  <wp:extent cx="168275" cy="3365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275" cy="336550"/>
                          </a:xfrm>
                          <a:prstGeom prst="rect">
                            <a:avLst/>
                          </a:prstGeom>
                          <a:noFill/>
                          <a:ln>
                            <a:noFill/>
                          </a:ln>
                        </pic:spPr>
                      </pic:pic>
                    </a:graphicData>
                  </a:graphic>
                </wp:inline>
              </w:drawing>
            </w:r>
          </w:p>
          <w:p w:rsidR="00F54631" w:rsidRPr="006366E3" w:rsidRDefault="00F54631" w:rsidP="00F5463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6366E3">
              <w:rPr>
                <w:rFonts w:ascii="Times New Roman" w:eastAsiaTheme="minorEastAsia" w:hAnsi="Times New Roman"/>
                <w:sz w:val="24"/>
                <w:szCs w:val="24"/>
                <w:lang w:eastAsia="ru-RU"/>
              </w:rPr>
              <w:t xml:space="preserve">  </w:t>
            </w:r>
          </w:p>
        </w:tc>
      </w:tr>
      <w:tr w:rsidR="00F54631" w:rsidRPr="006366E3" w:rsidTr="004C6D38">
        <w:tc>
          <w:tcPr>
            <w:tcW w:w="70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rPr>
                <w:rFonts w:ascii="Times New Roman" w:eastAsiaTheme="minorEastAsia" w:hAnsi="Times New Roman"/>
                <w:sz w:val="24"/>
                <w:szCs w:val="24"/>
                <w:lang w:eastAsia="ru-RU"/>
              </w:rPr>
            </w:pPr>
            <w:r w:rsidRPr="006366E3">
              <w:rPr>
                <w:rFonts w:ascii="Times New Roman" w:eastAsiaTheme="minorEastAsia" w:hAnsi="Times New Roman"/>
                <w:sz w:val="24"/>
                <w:szCs w:val="24"/>
                <w:lang w:eastAsia="ru-RU"/>
              </w:rPr>
              <w:t>6 Исполнительный механизм, который при прекращении подачи энергии или управляющего сигнала:</w:t>
            </w:r>
          </w:p>
        </w:tc>
        <w:tc>
          <w:tcPr>
            <w:tcW w:w="24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6366E3">
              <w:rPr>
                <w:rFonts w:ascii="Times New Roman" w:eastAsiaTheme="minorEastAsia" w:hAnsi="Times New Roman"/>
                <w:sz w:val="24"/>
                <w:szCs w:val="24"/>
                <w:lang w:eastAsia="ru-RU"/>
              </w:rPr>
              <w:t xml:space="preserve">  </w:t>
            </w:r>
          </w:p>
        </w:tc>
      </w:tr>
      <w:tr w:rsidR="00F54631" w:rsidRPr="006366E3" w:rsidTr="004C6D38">
        <w:tc>
          <w:tcPr>
            <w:tcW w:w="7005" w:type="dxa"/>
            <w:tcBorders>
              <w:top w:val="nil"/>
              <w:left w:val="single" w:sz="6" w:space="0" w:color="auto"/>
              <w:bottom w:val="nil"/>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rPr>
                <w:rFonts w:ascii="Times New Roman" w:eastAsiaTheme="minorEastAsia" w:hAnsi="Times New Roman"/>
                <w:sz w:val="24"/>
                <w:szCs w:val="24"/>
                <w:lang w:eastAsia="ru-RU"/>
              </w:rPr>
            </w:pPr>
            <w:r w:rsidRPr="006366E3">
              <w:rPr>
                <w:rFonts w:ascii="Times New Roman" w:eastAsiaTheme="minorEastAsia" w:hAnsi="Times New Roman"/>
                <w:sz w:val="24"/>
                <w:szCs w:val="24"/>
                <w:lang w:eastAsia="ru-RU"/>
              </w:rPr>
              <w:t xml:space="preserve">а) открывает регулирующий орган </w:t>
            </w:r>
          </w:p>
        </w:tc>
        <w:tc>
          <w:tcPr>
            <w:tcW w:w="2430" w:type="dxa"/>
            <w:tcBorders>
              <w:top w:val="nil"/>
              <w:left w:val="single" w:sz="6" w:space="0" w:color="auto"/>
              <w:bottom w:val="nil"/>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6366E3">
              <w:rPr>
                <w:rFonts w:ascii="Times New Roman" w:eastAsiaTheme="minorEastAsia" w:hAnsi="Times New Roman"/>
                <w:noProof/>
                <w:position w:val="-13"/>
                <w:sz w:val="24"/>
                <w:szCs w:val="24"/>
                <w:lang w:eastAsia="ru-RU"/>
              </w:rPr>
              <w:drawing>
                <wp:inline distT="0" distB="0" distL="0" distR="0" wp14:anchorId="035CE9F5" wp14:editId="1E88072A">
                  <wp:extent cx="182880" cy="336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 cy="336550"/>
                          </a:xfrm>
                          <a:prstGeom prst="rect">
                            <a:avLst/>
                          </a:prstGeom>
                          <a:noFill/>
                          <a:ln>
                            <a:noFill/>
                          </a:ln>
                        </pic:spPr>
                      </pic:pic>
                    </a:graphicData>
                  </a:graphic>
                </wp:inline>
              </w:drawing>
            </w:r>
          </w:p>
          <w:p w:rsidR="00F54631" w:rsidRPr="006366E3" w:rsidRDefault="00F54631" w:rsidP="00F5463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6366E3">
              <w:rPr>
                <w:rFonts w:ascii="Times New Roman" w:eastAsiaTheme="minorEastAsia" w:hAnsi="Times New Roman"/>
                <w:sz w:val="24"/>
                <w:szCs w:val="24"/>
                <w:lang w:eastAsia="ru-RU"/>
              </w:rPr>
              <w:t xml:space="preserve">  </w:t>
            </w:r>
          </w:p>
        </w:tc>
      </w:tr>
      <w:tr w:rsidR="00F54631" w:rsidRPr="006366E3" w:rsidTr="004C6D38">
        <w:tc>
          <w:tcPr>
            <w:tcW w:w="7005" w:type="dxa"/>
            <w:tcBorders>
              <w:top w:val="nil"/>
              <w:left w:val="single" w:sz="6" w:space="0" w:color="auto"/>
              <w:bottom w:val="nil"/>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rPr>
                <w:rFonts w:ascii="Times New Roman" w:eastAsiaTheme="minorEastAsia" w:hAnsi="Times New Roman"/>
                <w:sz w:val="24"/>
                <w:szCs w:val="24"/>
                <w:lang w:eastAsia="ru-RU"/>
              </w:rPr>
            </w:pPr>
            <w:r w:rsidRPr="006366E3">
              <w:rPr>
                <w:rFonts w:ascii="Times New Roman" w:eastAsiaTheme="minorEastAsia" w:hAnsi="Times New Roman"/>
                <w:sz w:val="24"/>
                <w:szCs w:val="24"/>
                <w:lang w:eastAsia="ru-RU"/>
              </w:rPr>
              <w:t xml:space="preserve">б) закрывает регулирующий орган </w:t>
            </w:r>
          </w:p>
        </w:tc>
        <w:tc>
          <w:tcPr>
            <w:tcW w:w="2430" w:type="dxa"/>
            <w:tcBorders>
              <w:top w:val="nil"/>
              <w:left w:val="single" w:sz="6" w:space="0" w:color="auto"/>
              <w:bottom w:val="nil"/>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6366E3">
              <w:rPr>
                <w:rFonts w:ascii="Times New Roman" w:eastAsiaTheme="minorEastAsia" w:hAnsi="Times New Roman"/>
                <w:noProof/>
                <w:position w:val="-13"/>
                <w:sz w:val="24"/>
                <w:szCs w:val="24"/>
                <w:lang w:eastAsia="ru-RU"/>
              </w:rPr>
              <w:drawing>
                <wp:inline distT="0" distB="0" distL="0" distR="0" wp14:anchorId="6387A1B5" wp14:editId="65539995">
                  <wp:extent cx="190500" cy="35115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351155"/>
                          </a:xfrm>
                          <a:prstGeom prst="rect">
                            <a:avLst/>
                          </a:prstGeom>
                          <a:noFill/>
                          <a:ln>
                            <a:noFill/>
                          </a:ln>
                        </pic:spPr>
                      </pic:pic>
                    </a:graphicData>
                  </a:graphic>
                </wp:inline>
              </w:drawing>
            </w:r>
          </w:p>
          <w:p w:rsidR="00F54631" w:rsidRPr="006366E3" w:rsidRDefault="00F54631" w:rsidP="00F5463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6366E3">
              <w:rPr>
                <w:rFonts w:ascii="Times New Roman" w:eastAsiaTheme="minorEastAsia" w:hAnsi="Times New Roman"/>
                <w:sz w:val="24"/>
                <w:szCs w:val="24"/>
                <w:lang w:eastAsia="ru-RU"/>
              </w:rPr>
              <w:t xml:space="preserve">  </w:t>
            </w:r>
          </w:p>
        </w:tc>
      </w:tr>
      <w:tr w:rsidR="00F54631" w:rsidRPr="006366E3" w:rsidTr="004C6D38">
        <w:tc>
          <w:tcPr>
            <w:tcW w:w="70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rPr>
                <w:rFonts w:ascii="Times New Roman" w:eastAsiaTheme="minorEastAsia" w:hAnsi="Times New Roman"/>
                <w:sz w:val="24"/>
                <w:szCs w:val="24"/>
                <w:lang w:eastAsia="ru-RU"/>
              </w:rPr>
            </w:pPr>
            <w:r w:rsidRPr="006366E3">
              <w:rPr>
                <w:rFonts w:ascii="Times New Roman" w:eastAsiaTheme="minorEastAsia" w:hAnsi="Times New Roman"/>
                <w:sz w:val="24"/>
                <w:szCs w:val="24"/>
                <w:lang w:eastAsia="ru-RU"/>
              </w:rPr>
              <w:t xml:space="preserve">в) оставляет регулирующий орган в неизменном положении </w:t>
            </w:r>
          </w:p>
        </w:tc>
        <w:tc>
          <w:tcPr>
            <w:tcW w:w="24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6366E3">
              <w:rPr>
                <w:rFonts w:ascii="Times New Roman" w:eastAsiaTheme="minorEastAsia" w:hAnsi="Times New Roman"/>
                <w:noProof/>
                <w:position w:val="-15"/>
                <w:sz w:val="24"/>
                <w:szCs w:val="24"/>
                <w:lang w:eastAsia="ru-RU"/>
              </w:rPr>
              <w:drawing>
                <wp:inline distT="0" distB="0" distL="0" distR="0" wp14:anchorId="5337DA7F" wp14:editId="20C60D29">
                  <wp:extent cx="146050" cy="38036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6050" cy="380365"/>
                          </a:xfrm>
                          <a:prstGeom prst="rect">
                            <a:avLst/>
                          </a:prstGeom>
                          <a:noFill/>
                          <a:ln>
                            <a:noFill/>
                          </a:ln>
                        </pic:spPr>
                      </pic:pic>
                    </a:graphicData>
                  </a:graphic>
                </wp:inline>
              </w:drawing>
            </w:r>
          </w:p>
          <w:p w:rsidR="00F54631" w:rsidRPr="006366E3" w:rsidRDefault="00F54631" w:rsidP="00F5463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6366E3">
              <w:rPr>
                <w:rFonts w:ascii="Times New Roman" w:eastAsiaTheme="minorEastAsia" w:hAnsi="Times New Roman"/>
                <w:sz w:val="24"/>
                <w:szCs w:val="24"/>
                <w:lang w:eastAsia="ru-RU"/>
              </w:rPr>
              <w:t xml:space="preserve">  </w:t>
            </w:r>
          </w:p>
        </w:tc>
      </w:tr>
      <w:tr w:rsidR="00F54631" w:rsidRPr="006366E3" w:rsidTr="004C6D38">
        <w:tc>
          <w:tcPr>
            <w:tcW w:w="7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rPr>
                <w:rFonts w:ascii="Times New Roman" w:eastAsiaTheme="minorEastAsia" w:hAnsi="Times New Roman"/>
                <w:sz w:val="24"/>
                <w:szCs w:val="24"/>
                <w:lang w:eastAsia="ru-RU"/>
              </w:rPr>
            </w:pPr>
            <w:r w:rsidRPr="006366E3">
              <w:rPr>
                <w:rFonts w:ascii="Times New Roman" w:eastAsiaTheme="minorEastAsia" w:hAnsi="Times New Roman"/>
                <w:sz w:val="24"/>
                <w:szCs w:val="24"/>
                <w:lang w:eastAsia="ru-RU"/>
              </w:rPr>
              <w:t xml:space="preserve">7 Исполнительный механизм с дополнительным ручным приводом** </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6366E3">
              <w:rPr>
                <w:rFonts w:ascii="Times New Roman" w:eastAsiaTheme="minorEastAsia" w:hAnsi="Times New Roman"/>
                <w:noProof/>
                <w:position w:val="-12"/>
                <w:sz w:val="24"/>
                <w:szCs w:val="24"/>
                <w:lang w:eastAsia="ru-RU"/>
              </w:rPr>
              <w:drawing>
                <wp:inline distT="0" distB="0" distL="0" distR="0" wp14:anchorId="68F39B42" wp14:editId="64982A1C">
                  <wp:extent cx="153670" cy="32194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3670" cy="321945"/>
                          </a:xfrm>
                          <a:prstGeom prst="rect">
                            <a:avLst/>
                          </a:prstGeom>
                          <a:noFill/>
                          <a:ln>
                            <a:noFill/>
                          </a:ln>
                        </pic:spPr>
                      </pic:pic>
                    </a:graphicData>
                  </a:graphic>
                </wp:inline>
              </w:drawing>
            </w:r>
          </w:p>
          <w:p w:rsidR="00F54631" w:rsidRPr="006366E3" w:rsidRDefault="00F54631" w:rsidP="00F5463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6366E3">
              <w:rPr>
                <w:rFonts w:ascii="Times New Roman" w:eastAsiaTheme="minorEastAsia" w:hAnsi="Times New Roman"/>
                <w:sz w:val="24"/>
                <w:szCs w:val="24"/>
                <w:lang w:eastAsia="ru-RU"/>
              </w:rPr>
              <w:t xml:space="preserve">  </w:t>
            </w:r>
          </w:p>
        </w:tc>
      </w:tr>
      <w:tr w:rsidR="00F54631" w:rsidRPr="006366E3" w:rsidTr="004C6D38">
        <w:tc>
          <w:tcPr>
            <w:tcW w:w="94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6366E3">
              <w:rPr>
                <w:rFonts w:ascii="Times New Roman" w:eastAsiaTheme="minorEastAsia" w:hAnsi="Times New Roman"/>
                <w:sz w:val="24"/>
                <w:szCs w:val="24"/>
                <w:lang w:eastAsia="ru-RU"/>
              </w:rPr>
              <w:t xml:space="preserve">* При размещении оборудования ПАЗ в шкафах, стойках и </w:t>
            </w:r>
            <w:proofErr w:type="spellStart"/>
            <w:r w:rsidRPr="006366E3">
              <w:rPr>
                <w:rFonts w:ascii="Times New Roman" w:eastAsiaTheme="minorEastAsia" w:hAnsi="Times New Roman"/>
                <w:sz w:val="24"/>
                <w:szCs w:val="24"/>
                <w:lang w:eastAsia="ru-RU"/>
              </w:rPr>
              <w:t>стативах</w:t>
            </w:r>
            <w:proofErr w:type="spellEnd"/>
            <w:r w:rsidRPr="006366E3">
              <w:rPr>
                <w:rFonts w:ascii="Times New Roman" w:eastAsiaTheme="minorEastAsia" w:hAnsi="Times New Roman"/>
                <w:sz w:val="24"/>
                <w:szCs w:val="24"/>
                <w:lang w:eastAsia="ru-RU"/>
              </w:rPr>
              <w:t>, предназначенных для размещения только систем ПАЗ, на схемах допускается не обозначать это оборудование ромбами.</w:t>
            </w:r>
          </w:p>
          <w:p w:rsidR="00F54631" w:rsidRPr="006366E3" w:rsidRDefault="00F54631" w:rsidP="00F5463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6366E3">
              <w:rPr>
                <w:rFonts w:ascii="Times New Roman" w:eastAsiaTheme="minorEastAsia" w:hAnsi="Times New Roman"/>
                <w:sz w:val="24"/>
                <w:szCs w:val="24"/>
                <w:lang w:eastAsia="ru-RU"/>
              </w:rPr>
              <w:t xml:space="preserve">** Обозначение может применяться с любым из дополнительных знаков, характеризующих положение регулирующего органа при прекращении подачи энергии или управляющего сигнала. </w:t>
            </w:r>
          </w:p>
          <w:p w:rsidR="00F54631" w:rsidRPr="006366E3"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4"/>
                <w:szCs w:val="24"/>
                <w:lang w:eastAsia="ru-RU"/>
              </w:rPr>
            </w:pPr>
          </w:p>
          <w:p w:rsidR="00F54631" w:rsidRPr="006366E3" w:rsidRDefault="00F54631" w:rsidP="00F5463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6366E3">
              <w:rPr>
                <w:rFonts w:ascii="Times New Roman" w:eastAsiaTheme="minorEastAsia" w:hAnsi="Times New Roman"/>
                <w:sz w:val="24"/>
                <w:szCs w:val="24"/>
                <w:lang w:eastAsia="ru-RU"/>
              </w:rPr>
              <w:t>*** Нумерация соответствует оригиналу. - Примечание изготовителя базы данных.     </w:t>
            </w:r>
          </w:p>
        </w:tc>
      </w:tr>
    </w:tbl>
    <w:p w:rsidR="00F54631" w:rsidRPr="00F54631" w:rsidRDefault="00F54631" w:rsidP="00F54631">
      <w:pPr>
        <w:widowControl w:val="0"/>
        <w:autoSpaceDE w:val="0"/>
        <w:autoSpaceDN w:val="0"/>
        <w:adjustRightInd w:val="0"/>
        <w:spacing w:after="0" w:line="240" w:lineRule="auto"/>
        <w:rPr>
          <w:rFonts w:ascii="Arial" w:eastAsiaTheme="minorEastAsia" w:hAnsi="Arial" w:cs="Arial"/>
          <w:sz w:val="24"/>
          <w:szCs w:val="24"/>
          <w:lang w:eastAsia="ru-RU"/>
        </w:rPr>
      </w:pPr>
    </w:p>
    <w:p w:rsidR="00F54631" w:rsidRPr="00F54631" w:rsidRDefault="00F54631" w:rsidP="00F54631">
      <w:pPr>
        <w:widowControl w:val="0"/>
        <w:autoSpaceDE w:val="0"/>
        <w:autoSpaceDN w:val="0"/>
        <w:adjustRightInd w:val="0"/>
        <w:spacing w:after="0" w:line="240" w:lineRule="auto"/>
        <w:ind w:firstLine="568"/>
        <w:jc w:val="both"/>
        <w:rPr>
          <w:rFonts w:ascii="Arial" w:eastAsiaTheme="minorEastAsia" w:hAnsi="Arial" w:cs="Arial"/>
          <w:sz w:val="20"/>
          <w:szCs w:val="20"/>
          <w:lang w:eastAsia="ru-RU"/>
        </w:rPr>
      </w:pPr>
      <w:r w:rsidRPr="00F54631">
        <w:rPr>
          <w:rFonts w:ascii="Arial" w:eastAsiaTheme="minorEastAsia" w:hAnsi="Arial" w:cs="Arial"/>
          <w:b/>
          <w:bCs/>
          <w:sz w:val="20"/>
          <w:szCs w:val="20"/>
          <w:lang w:eastAsia="ru-RU"/>
        </w:rPr>
        <w:t>4.2 Символьные обозначения</w:t>
      </w:r>
    </w:p>
    <w:p w:rsidR="00F54631" w:rsidRPr="006366E3"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8"/>
          <w:szCs w:val="28"/>
          <w:lang w:eastAsia="ru-RU"/>
        </w:rPr>
      </w:pPr>
    </w:p>
    <w:p w:rsidR="00F54631" w:rsidRPr="006366E3"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4.2.1 Основные символьные обозначения измеряемых величин и функциональных признаков приборов должны соответствовать обозначениям, приведенным в таблице 2.</w:t>
      </w:r>
    </w:p>
    <w:p w:rsidR="00F927E7" w:rsidRDefault="00F927E7" w:rsidP="00F54631">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F927E7" w:rsidRDefault="00F927E7" w:rsidP="00F54631">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F54631" w:rsidRPr="006366E3" w:rsidRDefault="00F54631" w:rsidP="00F54631">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lastRenderedPageBreak/>
        <w:t>Таблица 2</w:t>
      </w:r>
    </w:p>
    <w:tbl>
      <w:tblPr>
        <w:tblW w:w="0" w:type="auto"/>
        <w:tblInd w:w="28" w:type="dxa"/>
        <w:tblLayout w:type="fixed"/>
        <w:tblCellMar>
          <w:left w:w="90" w:type="dxa"/>
          <w:right w:w="90" w:type="dxa"/>
        </w:tblCellMar>
        <w:tblLook w:val="0000" w:firstRow="0" w:lastRow="0" w:firstColumn="0" w:lastColumn="0" w:noHBand="0" w:noVBand="0"/>
      </w:tblPr>
      <w:tblGrid>
        <w:gridCol w:w="840"/>
        <w:gridCol w:w="1710"/>
        <w:gridCol w:w="1965"/>
        <w:gridCol w:w="1665"/>
        <w:gridCol w:w="1665"/>
        <w:gridCol w:w="1665"/>
      </w:tblGrid>
      <w:tr w:rsidR="00F54631" w:rsidRPr="006366E3" w:rsidTr="004C6D38">
        <w:tc>
          <w:tcPr>
            <w:tcW w:w="840" w:type="dxa"/>
            <w:tcBorders>
              <w:top w:val="nil"/>
              <w:left w:val="nil"/>
              <w:bottom w:val="nil"/>
              <w:right w:val="nil"/>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rPr>
                <w:rFonts w:ascii="Times New Roman" w:eastAsiaTheme="minorEastAsia" w:hAnsi="Times New Roman"/>
                <w:sz w:val="28"/>
                <w:szCs w:val="28"/>
                <w:lang w:eastAsia="ru-RU"/>
              </w:rPr>
            </w:pPr>
          </w:p>
        </w:tc>
        <w:tc>
          <w:tcPr>
            <w:tcW w:w="1710" w:type="dxa"/>
            <w:tcBorders>
              <w:top w:val="nil"/>
              <w:left w:val="nil"/>
              <w:bottom w:val="nil"/>
              <w:right w:val="nil"/>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rPr>
                <w:rFonts w:ascii="Times New Roman" w:eastAsiaTheme="minorEastAsia" w:hAnsi="Times New Roman"/>
                <w:sz w:val="28"/>
                <w:szCs w:val="28"/>
                <w:lang w:eastAsia="ru-RU"/>
              </w:rPr>
            </w:pPr>
          </w:p>
        </w:tc>
        <w:tc>
          <w:tcPr>
            <w:tcW w:w="1965" w:type="dxa"/>
            <w:tcBorders>
              <w:top w:val="nil"/>
              <w:left w:val="nil"/>
              <w:bottom w:val="nil"/>
              <w:right w:val="nil"/>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rPr>
                <w:rFonts w:ascii="Times New Roman" w:eastAsiaTheme="minorEastAsia" w:hAnsi="Times New Roman"/>
                <w:sz w:val="28"/>
                <w:szCs w:val="28"/>
                <w:lang w:eastAsia="ru-RU"/>
              </w:rPr>
            </w:pPr>
          </w:p>
        </w:tc>
        <w:tc>
          <w:tcPr>
            <w:tcW w:w="1665" w:type="dxa"/>
            <w:tcBorders>
              <w:top w:val="nil"/>
              <w:left w:val="nil"/>
              <w:bottom w:val="nil"/>
              <w:right w:val="nil"/>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rPr>
                <w:rFonts w:ascii="Times New Roman" w:eastAsiaTheme="minorEastAsia" w:hAnsi="Times New Roman"/>
                <w:sz w:val="28"/>
                <w:szCs w:val="28"/>
                <w:lang w:eastAsia="ru-RU"/>
              </w:rPr>
            </w:pPr>
          </w:p>
        </w:tc>
        <w:tc>
          <w:tcPr>
            <w:tcW w:w="1665" w:type="dxa"/>
            <w:tcBorders>
              <w:top w:val="nil"/>
              <w:left w:val="nil"/>
              <w:bottom w:val="nil"/>
              <w:right w:val="nil"/>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rPr>
                <w:rFonts w:ascii="Times New Roman" w:eastAsiaTheme="minorEastAsia" w:hAnsi="Times New Roman"/>
                <w:sz w:val="28"/>
                <w:szCs w:val="28"/>
                <w:lang w:eastAsia="ru-RU"/>
              </w:rPr>
            </w:pPr>
          </w:p>
        </w:tc>
        <w:tc>
          <w:tcPr>
            <w:tcW w:w="1665" w:type="dxa"/>
            <w:tcBorders>
              <w:top w:val="nil"/>
              <w:left w:val="nil"/>
              <w:bottom w:val="nil"/>
              <w:right w:val="nil"/>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rPr>
                <w:rFonts w:ascii="Times New Roman" w:eastAsiaTheme="minorEastAsia" w:hAnsi="Times New Roman"/>
                <w:sz w:val="28"/>
                <w:szCs w:val="28"/>
                <w:lang w:eastAsia="ru-RU"/>
              </w:rPr>
            </w:pPr>
          </w:p>
        </w:tc>
      </w:tr>
      <w:tr w:rsidR="00F54631" w:rsidRPr="006366E3" w:rsidTr="004C6D38">
        <w:tc>
          <w:tcPr>
            <w:tcW w:w="8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Обоз-</w:t>
            </w:r>
          </w:p>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roofErr w:type="spellStart"/>
            <w:r w:rsidRPr="006366E3">
              <w:rPr>
                <w:rFonts w:ascii="Times New Roman" w:eastAsiaTheme="minorEastAsia" w:hAnsi="Times New Roman"/>
                <w:sz w:val="28"/>
                <w:szCs w:val="28"/>
                <w:lang w:eastAsia="ru-RU"/>
              </w:rPr>
              <w:t>начение</w:t>
            </w:r>
            <w:proofErr w:type="spellEnd"/>
            <w:r w:rsidRPr="006366E3">
              <w:rPr>
                <w:rFonts w:ascii="Times New Roman" w:eastAsiaTheme="minorEastAsia" w:hAnsi="Times New Roman"/>
                <w:sz w:val="28"/>
                <w:szCs w:val="28"/>
                <w:lang w:eastAsia="ru-RU"/>
              </w:rPr>
              <w:t xml:space="preserve"> </w:t>
            </w:r>
          </w:p>
        </w:tc>
        <w:tc>
          <w:tcPr>
            <w:tcW w:w="36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Измеряемая величина</w:t>
            </w:r>
          </w:p>
        </w:tc>
        <w:tc>
          <w:tcPr>
            <w:tcW w:w="49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Функциональный признак прибора </w:t>
            </w:r>
          </w:p>
        </w:tc>
      </w:tr>
      <w:tr w:rsidR="00F54631" w:rsidRPr="006366E3" w:rsidTr="004C6D38">
        <w:tc>
          <w:tcPr>
            <w:tcW w:w="8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Основное обозначение измеряемой величины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Дополнительное обозначение, уточняющее измеряемую величину</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Отображение информации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Формирование выходного сигнала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Дополнительное значение </w:t>
            </w:r>
          </w:p>
        </w:tc>
      </w:tr>
      <w:tr w:rsidR="00F54631" w:rsidRPr="006366E3" w:rsidTr="004C6D38">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Анализ</w:t>
            </w:r>
          </w:p>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Величина, характеризующая качество: состав, концентрация, детектор дыма и т.п. (5.13)</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Сигнализация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r>
      <w:tr w:rsidR="00F54631" w:rsidRPr="006366E3" w:rsidTr="004C6D38">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В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Пламя, горение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 </w:t>
            </w:r>
          </w:p>
        </w:tc>
      </w:tr>
      <w:tr w:rsidR="00F54631" w:rsidRPr="006366E3" w:rsidTr="004C6D38">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С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Автоматическое регулирование, управление</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 </w:t>
            </w:r>
          </w:p>
        </w:tc>
      </w:tr>
      <w:tr w:rsidR="00F54631" w:rsidRPr="006366E3" w:rsidTr="004C6D38">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D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Разность, перепад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Величина отклонения от заданной измеряемой величины (5.11.8)</w:t>
            </w:r>
          </w:p>
        </w:tc>
      </w:tr>
      <w:tr w:rsidR="00F54631" w:rsidRPr="006366E3" w:rsidTr="004C6D38">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Е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Напряжение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Чувствительный элемент (5.11.3)</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 </w:t>
            </w:r>
          </w:p>
        </w:tc>
      </w:tr>
      <w:tr w:rsidR="00F54631" w:rsidRPr="006366E3" w:rsidTr="004C6D38">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F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Расход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Соотношение, </w:t>
            </w:r>
            <w:r w:rsidRPr="006366E3">
              <w:rPr>
                <w:rFonts w:ascii="Times New Roman" w:eastAsiaTheme="minorEastAsia" w:hAnsi="Times New Roman"/>
                <w:sz w:val="28"/>
                <w:szCs w:val="28"/>
                <w:lang w:eastAsia="ru-RU"/>
              </w:rPr>
              <w:lastRenderedPageBreak/>
              <w:t>доля, дробь</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lastRenderedPageBreak/>
              <w:t>-</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r>
      <w:tr w:rsidR="00F54631" w:rsidRPr="006366E3" w:rsidTr="004C6D38">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lastRenderedPageBreak/>
              <w:t xml:space="preserve">G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Первичный показывающий прибор</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r>
      <w:tr w:rsidR="00F54631" w:rsidRPr="006366E3" w:rsidTr="004C6D38">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Н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Ручное воздействие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Верхний предел измеряемой величины (5.11.7)</w:t>
            </w:r>
          </w:p>
        </w:tc>
      </w:tr>
      <w:tr w:rsidR="00F54631" w:rsidRPr="006366E3" w:rsidTr="004C6D38">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I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Ток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Вторичный показывающий прибор</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r>
      <w:tr w:rsidR="00F54631" w:rsidRPr="006366E3" w:rsidTr="004C6D38">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J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Мощность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Автоматическое переключение, </w:t>
            </w:r>
            <w:proofErr w:type="spellStart"/>
            <w:r w:rsidRPr="006366E3">
              <w:rPr>
                <w:rFonts w:ascii="Times New Roman" w:eastAsiaTheme="minorEastAsia" w:hAnsi="Times New Roman"/>
                <w:sz w:val="28"/>
                <w:szCs w:val="28"/>
                <w:lang w:eastAsia="ru-RU"/>
              </w:rPr>
              <w:t>обегание</w:t>
            </w:r>
            <w:proofErr w:type="spellEnd"/>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r>
      <w:tr w:rsidR="00F54631" w:rsidRPr="006366E3" w:rsidTr="004C6D38">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K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Время, временная программа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Станция управления (5.11.2)</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 </w:t>
            </w:r>
          </w:p>
        </w:tc>
      </w:tr>
      <w:tr w:rsidR="00F54631" w:rsidRPr="006366E3" w:rsidTr="004C6D38">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L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Уровень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Нижний предел измеряемой величины (5.11.7)</w:t>
            </w:r>
          </w:p>
        </w:tc>
      </w:tr>
      <w:tr w:rsidR="00F54631" w:rsidRPr="006366E3" w:rsidTr="004C6D38">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M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Величина или среднее положение (между </w:t>
            </w:r>
            <w:proofErr w:type="gramStart"/>
            <w:r w:rsidRPr="006366E3">
              <w:rPr>
                <w:rFonts w:ascii="Times New Roman" w:eastAsiaTheme="minorEastAsia" w:hAnsi="Times New Roman"/>
                <w:sz w:val="28"/>
                <w:szCs w:val="28"/>
                <w:lang w:eastAsia="ru-RU"/>
              </w:rPr>
              <w:t>верхним</w:t>
            </w:r>
            <w:proofErr w:type="gramEnd"/>
            <w:r w:rsidRPr="006366E3">
              <w:rPr>
                <w:rFonts w:ascii="Times New Roman" w:eastAsiaTheme="minorEastAsia" w:hAnsi="Times New Roman"/>
                <w:sz w:val="28"/>
                <w:szCs w:val="28"/>
                <w:lang w:eastAsia="ru-RU"/>
              </w:rPr>
              <w:t xml:space="preserve"> </w:t>
            </w:r>
            <w:r w:rsidRPr="006366E3">
              <w:rPr>
                <w:rFonts w:ascii="Times New Roman" w:eastAsiaTheme="minorEastAsia" w:hAnsi="Times New Roman"/>
                <w:noProof/>
                <w:position w:val="-7"/>
                <w:sz w:val="28"/>
                <w:szCs w:val="28"/>
                <w:lang w:eastAsia="ru-RU"/>
              </w:rPr>
              <w:drawing>
                <wp:inline distT="0" distB="0" distL="0" distR="0" wp14:anchorId="49DDFB7D" wp14:editId="6405B988">
                  <wp:extent cx="182880" cy="16065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 cy="160655"/>
                          </a:xfrm>
                          <a:prstGeom prst="rect">
                            <a:avLst/>
                          </a:prstGeom>
                          <a:noFill/>
                          <a:ln>
                            <a:noFill/>
                          </a:ln>
                        </pic:spPr>
                      </pic:pic>
                    </a:graphicData>
                  </a:graphic>
                </wp:inline>
              </w:drawing>
            </w:r>
            <w:r w:rsidRPr="006366E3">
              <w:rPr>
                <w:rFonts w:ascii="Times New Roman" w:eastAsiaTheme="minorEastAsia" w:hAnsi="Times New Roman"/>
                <w:sz w:val="28"/>
                <w:szCs w:val="28"/>
                <w:lang w:eastAsia="ru-RU"/>
              </w:rPr>
              <w:t xml:space="preserve">и нижним </w:t>
            </w:r>
            <w:r w:rsidRPr="006366E3">
              <w:rPr>
                <w:rFonts w:ascii="Times New Roman" w:eastAsiaTheme="minorEastAsia" w:hAnsi="Times New Roman"/>
                <w:noProof/>
                <w:position w:val="-7"/>
                <w:sz w:val="28"/>
                <w:szCs w:val="28"/>
                <w:lang w:eastAsia="ru-RU"/>
              </w:rPr>
              <w:drawing>
                <wp:inline distT="0" distB="0" distL="0" distR="0" wp14:anchorId="4AAB8F6A" wp14:editId="32A9BCC3">
                  <wp:extent cx="146050" cy="16065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050" cy="160655"/>
                          </a:xfrm>
                          <a:prstGeom prst="rect">
                            <a:avLst/>
                          </a:prstGeom>
                          <a:noFill/>
                          <a:ln>
                            <a:noFill/>
                          </a:ln>
                        </pic:spPr>
                      </pic:pic>
                    </a:graphicData>
                  </a:graphic>
                </wp:inline>
              </w:drawing>
            </w:r>
            <w:r w:rsidRPr="006366E3">
              <w:rPr>
                <w:rFonts w:ascii="Times New Roman" w:eastAsiaTheme="minorEastAsia" w:hAnsi="Times New Roman"/>
                <w:sz w:val="28"/>
                <w:szCs w:val="28"/>
                <w:lang w:eastAsia="ru-RU"/>
              </w:rPr>
              <w:t>)</w:t>
            </w:r>
          </w:p>
        </w:tc>
      </w:tr>
      <w:tr w:rsidR="00F54631" w:rsidRPr="006366E3" w:rsidTr="004C6D38">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N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 </w:t>
            </w:r>
          </w:p>
        </w:tc>
      </w:tr>
      <w:tr w:rsidR="00F54631" w:rsidRPr="006366E3" w:rsidTr="004C6D38">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O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 </w:t>
            </w:r>
          </w:p>
        </w:tc>
      </w:tr>
      <w:tr w:rsidR="00F54631" w:rsidRPr="006366E3" w:rsidTr="004C6D38">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P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Давление, вакуум</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 </w:t>
            </w:r>
          </w:p>
        </w:tc>
      </w:tr>
      <w:tr w:rsidR="00F54631" w:rsidRPr="006366E3" w:rsidTr="004C6D38">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Q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Количество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Интегрирование, </w:t>
            </w:r>
            <w:r w:rsidRPr="006366E3">
              <w:rPr>
                <w:rFonts w:ascii="Times New Roman" w:eastAsiaTheme="minorEastAsia" w:hAnsi="Times New Roman"/>
                <w:sz w:val="28"/>
                <w:szCs w:val="28"/>
                <w:lang w:eastAsia="ru-RU"/>
              </w:rPr>
              <w:lastRenderedPageBreak/>
              <w:t>суммирование по времени</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lastRenderedPageBreak/>
              <w:t>-</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r>
      <w:tr w:rsidR="00F54631" w:rsidRPr="006366E3" w:rsidTr="004C6D38">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lastRenderedPageBreak/>
              <w:t xml:space="preserve">R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Радиоактивность (5.13)</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Регистрация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r>
      <w:tr w:rsidR="00F54631" w:rsidRPr="006366E3" w:rsidTr="004C6D38">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S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Скорость, частота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roofErr w:type="spellStart"/>
            <w:r w:rsidRPr="006366E3">
              <w:rPr>
                <w:rFonts w:ascii="Times New Roman" w:eastAsiaTheme="minorEastAsia" w:hAnsi="Times New Roman"/>
                <w:sz w:val="28"/>
                <w:szCs w:val="28"/>
                <w:lang w:eastAsia="ru-RU"/>
              </w:rPr>
              <w:t>Самосрабатывающее</w:t>
            </w:r>
            <w:proofErr w:type="spellEnd"/>
            <w:r w:rsidRPr="006366E3">
              <w:rPr>
                <w:rFonts w:ascii="Times New Roman" w:eastAsiaTheme="minorEastAsia" w:hAnsi="Times New Roman"/>
                <w:sz w:val="28"/>
                <w:szCs w:val="28"/>
                <w:lang w:eastAsia="ru-RU"/>
              </w:rPr>
              <w:t xml:space="preserve"> устройство безопасности (5.8)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Включение, отключение, переключение, блокировка (5.11.4)</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r>
      <w:tr w:rsidR="00F54631" w:rsidRPr="006366E3" w:rsidTr="004C6D38">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T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Температура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Преобразование (5.11.5)</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 </w:t>
            </w:r>
          </w:p>
        </w:tc>
      </w:tr>
      <w:tr w:rsidR="00F54631" w:rsidRPr="006366E3" w:rsidTr="004C6D38">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U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Несколько разнородных измеряемых величин</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 </w:t>
            </w:r>
          </w:p>
        </w:tc>
      </w:tr>
      <w:tr w:rsidR="00F54631" w:rsidRPr="006366E3" w:rsidTr="004C6D38">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V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Вибрация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 </w:t>
            </w:r>
          </w:p>
        </w:tc>
      </w:tr>
      <w:tr w:rsidR="00F54631" w:rsidRPr="006366E3" w:rsidTr="004C6D38">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W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Вес, сила, масса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 </w:t>
            </w:r>
          </w:p>
        </w:tc>
      </w:tr>
      <w:tr w:rsidR="00F54631" w:rsidRPr="006366E3" w:rsidTr="004C6D38">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X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Нерекомендуемая резервная буква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Вспомогательные компьютерные устройства</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r>
      <w:tr w:rsidR="00F54631" w:rsidRPr="006366E3" w:rsidTr="004C6D38">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Y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Событие, состояние (5.7)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Вспомогательное вычислительное устройство (5.11.6)</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r>
      <w:tr w:rsidR="00F54631" w:rsidRPr="006366E3" w:rsidTr="004C6D38">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Z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Размер, положение, перемещение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Система инструментальной безопасности, ПАЗ (5.9)</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w:t>
            </w:r>
          </w:p>
        </w:tc>
      </w:tr>
      <w:tr w:rsidR="00F54631" w:rsidRPr="006366E3" w:rsidTr="004C6D38">
        <w:tc>
          <w:tcPr>
            <w:tcW w:w="951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6366E3" w:rsidRDefault="00F54631" w:rsidP="00F54631">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Примечания.</w:t>
            </w:r>
          </w:p>
          <w:p w:rsidR="00F54631" w:rsidRPr="006366E3" w:rsidRDefault="00F54631" w:rsidP="00F54631">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F54631" w:rsidRPr="006366E3" w:rsidRDefault="00F54631" w:rsidP="00F54631">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1 Буквенные обозначения, отмеченные знаком "+", назначаются по выбору пользователя, а отмеченные знаком </w:t>
            </w:r>
            <w:proofErr w:type="gramStart"/>
            <w:r w:rsidRPr="006366E3">
              <w:rPr>
                <w:rFonts w:ascii="Times New Roman" w:eastAsiaTheme="minorEastAsia" w:hAnsi="Times New Roman"/>
                <w:sz w:val="28"/>
                <w:szCs w:val="28"/>
                <w:lang w:eastAsia="ru-RU"/>
              </w:rPr>
              <w:t>"-</w:t>
            </w:r>
            <w:proofErr w:type="gramEnd"/>
            <w:r w:rsidRPr="006366E3">
              <w:rPr>
                <w:rFonts w:ascii="Times New Roman" w:eastAsiaTheme="minorEastAsia" w:hAnsi="Times New Roman"/>
                <w:sz w:val="28"/>
                <w:szCs w:val="28"/>
                <w:lang w:eastAsia="ru-RU"/>
              </w:rPr>
              <w:t>" не используются.</w:t>
            </w:r>
          </w:p>
          <w:p w:rsidR="00F54631" w:rsidRPr="006366E3" w:rsidRDefault="00F54631" w:rsidP="00F54631">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2</w:t>
            </w:r>
            <w:proofErr w:type="gramStart"/>
            <w:r w:rsidRPr="006366E3">
              <w:rPr>
                <w:rFonts w:ascii="Times New Roman" w:eastAsiaTheme="minorEastAsia" w:hAnsi="Times New Roman"/>
                <w:sz w:val="28"/>
                <w:szCs w:val="28"/>
                <w:lang w:eastAsia="ru-RU"/>
              </w:rPr>
              <w:t xml:space="preserve"> В</w:t>
            </w:r>
            <w:proofErr w:type="gramEnd"/>
            <w:r w:rsidRPr="006366E3">
              <w:rPr>
                <w:rFonts w:ascii="Times New Roman" w:eastAsiaTheme="minorEastAsia" w:hAnsi="Times New Roman"/>
                <w:sz w:val="28"/>
                <w:szCs w:val="28"/>
                <w:lang w:eastAsia="ru-RU"/>
              </w:rPr>
              <w:t xml:space="preserve"> круглых скобках приведены номера пунктов пояснения.</w:t>
            </w:r>
          </w:p>
        </w:tc>
      </w:tr>
    </w:tbl>
    <w:p w:rsidR="00F54631" w:rsidRPr="006366E3" w:rsidRDefault="00F54631" w:rsidP="00F54631">
      <w:pPr>
        <w:widowControl w:val="0"/>
        <w:autoSpaceDE w:val="0"/>
        <w:autoSpaceDN w:val="0"/>
        <w:adjustRightInd w:val="0"/>
        <w:spacing w:after="0" w:line="240" w:lineRule="auto"/>
        <w:rPr>
          <w:rFonts w:ascii="Times New Roman" w:eastAsiaTheme="minorEastAsia" w:hAnsi="Times New Roman"/>
          <w:sz w:val="28"/>
          <w:szCs w:val="28"/>
          <w:lang w:eastAsia="ru-RU"/>
        </w:rPr>
      </w:pPr>
    </w:p>
    <w:p w:rsidR="00F54631" w:rsidRPr="006366E3" w:rsidRDefault="00F54631" w:rsidP="00F54631">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            </w:t>
      </w:r>
    </w:p>
    <w:p w:rsidR="00F54631" w:rsidRPr="006366E3"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4.2.2 Дополнительные буквенные обозначения, применяемые для указания дополнительных функциональных признаков приборов, преобразователей сигналов и вычислительных устройств, приведены в таблице А.1 (приложение А), обозначение функций бинарной логики и графические обозначения устройств бинарной логики в схемах приведены в таблице А.2 (приложение А).</w:t>
      </w:r>
    </w:p>
    <w:p w:rsidR="00F54631" w:rsidRPr="006366E3"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8"/>
          <w:szCs w:val="28"/>
          <w:lang w:eastAsia="ru-RU"/>
        </w:rPr>
      </w:pPr>
    </w:p>
    <w:p w:rsidR="00F54631" w:rsidRPr="006366E3" w:rsidRDefault="00F54631" w:rsidP="00F54631">
      <w:pPr>
        <w:widowControl w:val="0"/>
        <w:autoSpaceDE w:val="0"/>
        <w:autoSpaceDN w:val="0"/>
        <w:adjustRightInd w:val="0"/>
        <w:spacing w:after="0" w:line="240" w:lineRule="auto"/>
        <w:rPr>
          <w:rFonts w:ascii="Times New Roman" w:eastAsiaTheme="minorEastAsia" w:hAnsi="Times New Roman"/>
          <w:b/>
          <w:bCs/>
          <w:color w:val="000001"/>
          <w:sz w:val="28"/>
          <w:szCs w:val="28"/>
          <w:lang w:eastAsia="ru-RU"/>
        </w:rPr>
      </w:pPr>
    </w:p>
    <w:p w:rsidR="00F54631" w:rsidRPr="006366E3" w:rsidRDefault="00F54631" w:rsidP="00F54631">
      <w:pPr>
        <w:widowControl w:val="0"/>
        <w:autoSpaceDE w:val="0"/>
        <w:autoSpaceDN w:val="0"/>
        <w:adjustRightInd w:val="0"/>
        <w:spacing w:after="0" w:line="240" w:lineRule="auto"/>
        <w:jc w:val="both"/>
        <w:rPr>
          <w:rFonts w:ascii="Times New Roman" w:eastAsiaTheme="minorEastAsia" w:hAnsi="Times New Roman"/>
          <w:b/>
          <w:bCs/>
          <w:color w:val="000001"/>
          <w:sz w:val="28"/>
          <w:szCs w:val="28"/>
          <w:lang w:eastAsia="ru-RU"/>
        </w:rPr>
      </w:pPr>
      <w:r w:rsidRPr="006366E3">
        <w:rPr>
          <w:rFonts w:ascii="Times New Roman" w:eastAsiaTheme="minorEastAsia" w:hAnsi="Times New Roman"/>
          <w:b/>
          <w:bCs/>
          <w:color w:val="000001"/>
          <w:sz w:val="28"/>
          <w:szCs w:val="28"/>
          <w:lang w:eastAsia="ru-RU"/>
        </w:rPr>
        <w:t xml:space="preserve">      5 Правила построения условных обозначений приборов и средств автоматизации в схемах </w:t>
      </w:r>
    </w:p>
    <w:p w:rsidR="00F54631" w:rsidRPr="006366E3"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5.1 Настоящий стандарт устанавливает два метода построения условных обозначений:</w:t>
      </w:r>
    </w:p>
    <w:p w:rsidR="00F54631" w:rsidRPr="006366E3"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8"/>
          <w:szCs w:val="28"/>
          <w:lang w:eastAsia="ru-RU"/>
        </w:rPr>
      </w:pPr>
    </w:p>
    <w:p w:rsidR="00F54631" w:rsidRPr="006366E3"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упрощенный;</w:t>
      </w:r>
    </w:p>
    <w:p w:rsidR="00F54631" w:rsidRPr="006366E3"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8"/>
          <w:szCs w:val="28"/>
          <w:lang w:eastAsia="ru-RU"/>
        </w:rPr>
      </w:pPr>
    </w:p>
    <w:p w:rsidR="00F54631" w:rsidRPr="006366E3"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развернутый.</w:t>
      </w:r>
    </w:p>
    <w:p w:rsidR="00F54631" w:rsidRPr="006366E3"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8"/>
          <w:szCs w:val="28"/>
          <w:lang w:eastAsia="ru-RU"/>
        </w:rPr>
      </w:pPr>
    </w:p>
    <w:p w:rsidR="00F54631" w:rsidRPr="006366E3"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5.2</w:t>
      </w:r>
      <w:proofErr w:type="gramStart"/>
      <w:r w:rsidRPr="006366E3">
        <w:rPr>
          <w:rFonts w:ascii="Times New Roman" w:eastAsiaTheme="minorEastAsia" w:hAnsi="Times New Roman"/>
          <w:sz w:val="28"/>
          <w:szCs w:val="28"/>
          <w:lang w:eastAsia="ru-RU"/>
        </w:rPr>
        <w:t> П</w:t>
      </w:r>
      <w:proofErr w:type="gramEnd"/>
      <w:r w:rsidRPr="006366E3">
        <w:rPr>
          <w:rFonts w:ascii="Times New Roman" w:eastAsiaTheme="minorEastAsia" w:hAnsi="Times New Roman"/>
          <w:sz w:val="28"/>
          <w:szCs w:val="28"/>
          <w:lang w:eastAsia="ru-RU"/>
        </w:rPr>
        <w:t xml:space="preserve">ри упрощенном методе построения приборы и средства автоматизации, осуществляющие сложные функции, например контроль, регулирование, сигнализацию и выполнение в виде отдельных блоков, изображают одним условным обозначением. При этом первичные измерительные преобразователи и всю вспомогательную аппаратуру не изображают. </w:t>
      </w:r>
    </w:p>
    <w:p w:rsidR="00F54631" w:rsidRPr="006366E3" w:rsidRDefault="00F54631" w:rsidP="00F54631">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            </w:t>
      </w:r>
    </w:p>
    <w:p w:rsidR="00F54631" w:rsidRPr="006366E3"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5.3</w:t>
      </w:r>
      <w:proofErr w:type="gramStart"/>
      <w:r w:rsidRPr="006366E3">
        <w:rPr>
          <w:rFonts w:ascii="Times New Roman" w:eastAsiaTheme="minorEastAsia" w:hAnsi="Times New Roman"/>
          <w:sz w:val="28"/>
          <w:szCs w:val="28"/>
          <w:lang w:eastAsia="ru-RU"/>
        </w:rPr>
        <w:t> П</w:t>
      </w:r>
      <w:proofErr w:type="gramEnd"/>
      <w:r w:rsidRPr="006366E3">
        <w:rPr>
          <w:rFonts w:ascii="Times New Roman" w:eastAsiaTheme="minorEastAsia" w:hAnsi="Times New Roman"/>
          <w:sz w:val="28"/>
          <w:szCs w:val="28"/>
          <w:lang w:eastAsia="ru-RU"/>
        </w:rPr>
        <w:t>ри развернутом методе построения каждый прибор или блок, входящий в единый измерительный, регулирующий или управляющий комплект средств автоматизации, указывают отдельным условным обозначением.</w:t>
      </w:r>
    </w:p>
    <w:p w:rsidR="00F54631" w:rsidRPr="006366E3"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8"/>
          <w:szCs w:val="28"/>
          <w:lang w:eastAsia="ru-RU"/>
        </w:rPr>
      </w:pPr>
    </w:p>
    <w:p w:rsidR="00F54631" w:rsidRPr="006366E3"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5.4 Условные обозначения приборов и средств автоматизации, применяемые в схемах, включают в себя графические, буквенные и цифровые обозначения.</w:t>
      </w:r>
    </w:p>
    <w:p w:rsidR="00F54631" w:rsidRPr="006366E3"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8"/>
          <w:szCs w:val="28"/>
          <w:lang w:eastAsia="ru-RU"/>
        </w:rPr>
      </w:pPr>
    </w:p>
    <w:p w:rsidR="00F54631" w:rsidRPr="006366E3"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В верхней части графического обозначения наносят буквенные обозначения измеряемой величины и функционального признака прибора, определяющего его назначение.</w:t>
      </w:r>
    </w:p>
    <w:p w:rsidR="00F54631" w:rsidRPr="006366E3"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8"/>
          <w:szCs w:val="28"/>
          <w:lang w:eastAsia="ru-RU"/>
        </w:rPr>
      </w:pPr>
    </w:p>
    <w:p w:rsidR="00F54631" w:rsidRPr="006366E3"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В нижней части графического обозначения наносят цифровое </w:t>
      </w:r>
      <w:r w:rsidRPr="006366E3">
        <w:rPr>
          <w:rFonts w:ascii="Times New Roman" w:eastAsiaTheme="minorEastAsia" w:hAnsi="Times New Roman"/>
          <w:sz w:val="28"/>
          <w:szCs w:val="28"/>
          <w:lang w:eastAsia="ru-RU"/>
        </w:rPr>
        <w:lastRenderedPageBreak/>
        <w:t>(позиционное) обозначение прибора или комплекта средств автоматизации.</w:t>
      </w:r>
    </w:p>
    <w:p w:rsidR="00F54631" w:rsidRPr="006366E3"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8"/>
          <w:szCs w:val="28"/>
          <w:lang w:eastAsia="ru-RU"/>
        </w:rPr>
      </w:pPr>
    </w:p>
    <w:p w:rsidR="00F54631" w:rsidRPr="006366E3"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5.5</w:t>
      </w:r>
      <w:proofErr w:type="gramStart"/>
      <w:r w:rsidRPr="006366E3">
        <w:rPr>
          <w:rFonts w:ascii="Times New Roman" w:eastAsiaTheme="minorEastAsia" w:hAnsi="Times New Roman"/>
          <w:sz w:val="28"/>
          <w:szCs w:val="28"/>
          <w:lang w:eastAsia="ru-RU"/>
        </w:rPr>
        <w:t> П</w:t>
      </w:r>
      <w:proofErr w:type="gramEnd"/>
      <w:r w:rsidRPr="006366E3">
        <w:rPr>
          <w:rFonts w:ascii="Times New Roman" w:eastAsiaTheme="minorEastAsia" w:hAnsi="Times New Roman"/>
          <w:sz w:val="28"/>
          <w:szCs w:val="28"/>
          <w:lang w:eastAsia="ru-RU"/>
        </w:rPr>
        <w:t>ри построении обозначений комплектов средств автоматизации первая буква в обозначении каждого входящего в комплект прибора или устройства (кроме устройств ручного управления и параметра "событие, состояние") является обозначением измеряемой комплектом величины.</w:t>
      </w:r>
    </w:p>
    <w:p w:rsidR="00F54631" w:rsidRPr="006366E3"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8"/>
          <w:szCs w:val="28"/>
          <w:lang w:eastAsia="ru-RU"/>
        </w:rPr>
      </w:pPr>
    </w:p>
    <w:p w:rsidR="00F54631" w:rsidRPr="006366E3"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5.6 Буквенные обозначения устройств, выполненных в виде отдельных блоков и предназначенных для ручных операций, независимо от того, в состав какого комплекта они входят, должны начинаться с буквы Н.</w:t>
      </w:r>
    </w:p>
    <w:p w:rsidR="00F54631" w:rsidRPr="006366E3"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8"/>
          <w:szCs w:val="28"/>
          <w:lang w:eastAsia="ru-RU"/>
        </w:rPr>
      </w:pPr>
    </w:p>
    <w:p w:rsidR="00F54631" w:rsidRPr="006366E3"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5.7 Первая буква Y показывает состояние или событие, которое определяет реакцию устройства.</w:t>
      </w:r>
    </w:p>
    <w:p w:rsidR="00F54631" w:rsidRPr="006366E3"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8"/>
          <w:szCs w:val="28"/>
          <w:lang w:eastAsia="ru-RU"/>
        </w:rPr>
      </w:pPr>
    </w:p>
    <w:p w:rsidR="00F54631" w:rsidRPr="006366E3"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5.8 Символ S применяется в качестве дополнительного обозначения измеряемой величины F, </w:t>
      </w:r>
      <w:proofErr w:type="gramStart"/>
      <w:r w:rsidRPr="006366E3">
        <w:rPr>
          <w:rFonts w:ascii="Times New Roman" w:eastAsiaTheme="minorEastAsia" w:hAnsi="Times New Roman"/>
          <w:sz w:val="28"/>
          <w:szCs w:val="28"/>
          <w:lang w:eastAsia="ru-RU"/>
        </w:rPr>
        <w:t>Р</w:t>
      </w:r>
      <w:proofErr w:type="gramEnd"/>
      <w:r w:rsidRPr="006366E3">
        <w:rPr>
          <w:rFonts w:ascii="Times New Roman" w:eastAsiaTheme="minorEastAsia" w:hAnsi="Times New Roman"/>
          <w:sz w:val="28"/>
          <w:szCs w:val="28"/>
          <w:lang w:eastAsia="ru-RU"/>
        </w:rPr>
        <w:t xml:space="preserve">, Т и указывает на </w:t>
      </w:r>
      <w:proofErr w:type="spellStart"/>
      <w:r w:rsidRPr="006366E3">
        <w:rPr>
          <w:rFonts w:ascii="Times New Roman" w:eastAsiaTheme="minorEastAsia" w:hAnsi="Times New Roman"/>
          <w:sz w:val="28"/>
          <w:szCs w:val="28"/>
          <w:lang w:eastAsia="ru-RU"/>
        </w:rPr>
        <w:t>самосрабатывающие</w:t>
      </w:r>
      <w:proofErr w:type="spellEnd"/>
      <w:r w:rsidRPr="006366E3">
        <w:rPr>
          <w:rFonts w:ascii="Times New Roman" w:eastAsiaTheme="minorEastAsia" w:hAnsi="Times New Roman"/>
          <w:sz w:val="28"/>
          <w:szCs w:val="28"/>
          <w:lang w:eastAsia="ru-RU"/>
        </w:rPr>
        <w:t xml:space="preserve"> устройства безопасности, - предохранительный или отсечной клапан, термореле. Символ S не должен использоваться для обозначения устройств, входящих в систему инструментальной безопасности - ПАЗ.</w:t>
      </w:r>
    </w:p>
    <w:p w:rsidR="00F54631" w:rsidRPr="006366E3"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8"/>
          <w:szCs w:val="28"/>
          <w:lang w:eastAsia="ru-RU"/>
        </w:rPr>
      </w:pPr>
    </w:p>
    <w:p w:rsidR="00F54631" w:rsidRPr="006366E3"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5.9 Символ Z применяется в качестве дополнительного обозначения измеряемой величины для устройств системы инструментальной безопасности - ПАЗ.</w:t>
      </w:r>
    </w:p>
    <w:p w:rsidR="00F54631" w:rsidRPr="006366E3"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8"/>
          <w:szCs w:val="28"/>
          <w:lang w:eastAsia="ru-RU"/>
        </w:rPr>
      </w:pPr>
    </w:p>
    <w:p w:rsidR="00F54631" w:rsidRPr="006366E3"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5.10 Порядок расположения буквенных обозначений принимают с соблюдением последовательности обозначений, приведенной на рисунке 1. </w:t>
      </w:r>
    </w:p>
    <w:p w:rsidR="00F54631" w:rsidRPr="006366E3" w:rsidRDefault="00F54631" w:rsidP="00F54631">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366E3">
        <w:rPr>
          <w:rFonts w:ascii="Times New Roman" w:eastAsiaTheme="minorEastAsia" w:hAnsi="Times New Roman"/>
          <w:sz w:val="28"/>
          <w:szCs w:val="28"/>
          <w:lang w:eastAsia="ru-RU"/>
        </w:rPr>
        <w:t xml:space="preserve">            </w:t>
      </w:r>
    </w:p>
    <w:p w:rsidR="00F54631" w:rsidRPr="00F54631" w:rsidRDefault="00F54631" w:rsidP="00F5463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54631">
        <w:rPr>
          <w:rFonts w:ascii="Arial" w:eastAsiaTheme="minorEastAsia" w:hAnsi="Arial" w:cs="Arial"/>
          <w:sz w:val="20"/>
          <w:szCs w:val="20"/>
          <w:lang w:eastAsia="ru-RU"/>
        </w:rPr>
        <w:t xml:space="preserve">  </w:t>
      </w:r>
    </w:p>
    <w:p w:rsidR="00F54631" w:rsidRPr="00F927E7" w:rsidRDefault="00F54631" w:rsidP="00F5463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F927E7">
        <w:rPr>
          <w:rFonts w:ascii="Times New Roman" w:eastAsiaTheme="minorEastAsia" w:hAnsi="Times New Roman"/>
          <w:noProof/>
          <w:position w:val="-105"/>
          <w:sz w:val="24"/>
          <w:szCs w:val="24"/>
          <w:lang w:eastAsia="ru-RU"/>
        </w:rPr>
        <w:drawing>
          <wp:inline distT="0" distB="0" distL="0" distR="0" wp14:anchorId="4BDA41DC" wp14:editId="0F1D6A6B">
            <wp:extent cx="5698490" cy="21653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98490" cy="2165350"/>
                    </a:xfrm>
                    <a:prstGeom prst="rect">
                      <a:avLst/>
                    </a:prstGeom>
                    <a:noFill/>
                    <a:ln>
                      <a:noFill/>
                    </a:ln>
                  </pic:spPr>
                </pic:pic>
              </a:graphicData>
            </a:graphic>
          </wp:inline>
        </w:drawing>
      </w:r>
    </w:p>
    <w:p w:rsidR="00F54631" w:rsidRPr="00F54631" w:rsidRDefault="00F54631" w:rsidP="00F54631">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F54631" w:rsidRPr="00F54631" w:rsidRDefault="00F54631" w:rsidP="00F54631">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F54631" w:rsidRPr="00F54631" w:rsidRDefault="00F54631" w:rsidP="00F5463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54631">
        <w:rPr>
          <w:rFonts w:ascii="Arial" w:eastAsiaTheme="minorEastAsia" w:hAnsi="Arial" w:cs="Arial"/>
          <w:sz w:val="20"/>
          <w:szCs w:val="20"/>
          <w:lang w:eastAsia="ru-RU"/>
        </w:rPr>
        <w:t>Рисунок 1 - Принцип построения условного обозначения прибора</w:t>
      </w:r>
    </w:p>
    <w:p w:rsidR="00F54631" w:rsidRPr="00F54631" w:rsidRDefault="00F54631" w:rsidP="00F54631">
      <w:pPr>
        <w:widowControl w:val="0"/>
        <w:autoSpaceDE w:val="0"/>
        <w:autoSpaceDN w:val="0"/>
        <w:adjustRightInd w:val="0"/>
        <w:spacing w:after="0" w:line="240" w:lineRule="auto"/>
        <w:ind w:firstLine="568"/>
        <w:jc w:val="both"/>
        <w:rPr>
          <w:rFonts w:ascii="Arial" w:eastAsiaTheme="minorEastAsia" w:hAnsi="Arial" w:cs="Arial"/>
          <w:sz w:val="20"/>
          <w:szCs w:val="20"/>
          <w:lang w:eastAsia="ru-RU"/>
        </w:rPr>
      </w:pPr>
      <w:r w:rsidRPr="00F54631">
        <w:rPr>
          <w:rFonts w:ascii="Arial" w:eastAsiaTheme="minorEastAsia" w:hAnsi="Arial" w:cs="Arial"/>
          <w:b/>
          <w:bCs/>
          <w:sz w:val="20"/>
          <w:szCs w:val="20"/>
          <w:lang w:eastAsia="ru-RU"/>
        </w:rPr>
        <w:t>5.11 Функциональные признаки приборов</w:t>
      </w:r>
    </w:p>
    <w:p w:rsidR="00F54631" w:rsidRPr="00F54631" w:rsidRDefault="00F54631" w:rsidP="00F54631">
      <w:pPr>
        <w:widowControl w:val="0"/>
        <w:autoSpaceDE w:val="0"/>
        <w:autoSpaceDN w:val="0"/>
        <w:adjustRightInd w:val="0"/>
        <w:spacing w:after="0" w:line="240" w:lineRule="auto"/>
        <w:ind w:firstLine="568"/>
        <w:jc w:val="both"/>
        <w:rPr>
          <w:rFonts w:ascii="Arial" w:eastAsiaTheme="minorEastAsia" w:hAnsi="Arial" w:cs="Arial"/>
          <w:sz w:val="20"/>
          <w:szCs w:val="20"/>
          <w:lang w:eastAsia="ru-RU"/>
        </w:rPr>
      </w:pPr>
    </w:p>
    <w:p w:rsidR="00F54631" w:rsidRPr="00F927E7"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4"/>
          <w:szCs w:val="24"/>
          <w:lang w:eastAsia="ru-RU"/>
        </w:rPr>
      </w:pPr>
      <w:r w:rsidRPr="00F927E7">
        <w:rPr>
          <w:rFonts w:ascii="Times New Roman" w:eastAsiaTheme="minorEastAsia" w:hAnsi="Times New Roman"/>
          <w:sz w:val="24"/>
          <w:szCs w:val="24"/>
          <w:lang w:eastAsia="ru-RU"/>
        </w:rPr>
        <w:t>5.11.1 Букву</w:t>
      </w:r>
      <w:proofErr w:type="gramStart"/>
      <w:r w:rsidRPr="00F927E7">
        <w:rPr>
          <w:rFonts w:ascii="Times New Roman" w:eastAsiaTheme="minorEastAsia" w:hAnsi="Times New Roman"/>
          <w:sz w:val="24"/>
          <w:szCs w:val="24"/>
          <w:lang w:eastAsia="ru-RU"/>
        </w:rPr>
        <w:t xml:space="preserve"> А</w:t>
      </w:r>
      <w:proofErr w:type="gramEnd"/>
      <w:r w:rsidRPr="00F927E7">
        <w:rPr>
          <w:rFonts w:ascii="Times New Roman" w:eastAsiaTheme="minorEastAsia" w:hAnsi="Times New Roman"/>
          <w:sz w:val="24"/>
          <w:szCs w:val="24"/>
          <w:lang w:eastAsia="ru-RU"/>
        </w:rPr>
        <w:t xml:space="preserve"> применяют для обозначения функции "сигнализация" независимо от того, вынесена ли сигнальная аппаратура на какой-либо щит или для сигнализации используются лампы, встроенные в сам прибор.</w:t>
      </w:r>
    </w:p>
    <w:p w:rsidR="00F54631" w:rsidRPr="00F927E7"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4"/>
          <w:szCs w:val="24"/>
          <w:lang w:eastAsia="ru-RU"/>
        </w:rPr>
      </w:pPr>
    </w:p>
    <w:p w:rsidR="00F54631" w:rsidRPr="00F927E7"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4"/>
          <w:szCs w:val="24"/>
          <w:lang w:eastAsia="ru-RU"/>
        </w:rPr>
      </w:pPr>
      <w:r w:rsidRPr="00F927E7">
        <w:rPr>
          <w:rFonts w:ascii="Times New Roman" w:eastAsiaTheme="minorEastAsia" w:hAnsi="Times New Roman"/>
          <w:sz w:val="24"/>
          <w:szCs w:val="24"/>
          <w:lang w:eastAsia="ru-RU"/>
        </w:rPr>
        <w:t>5.11.2 Букву K применяют для обозначения станции управления, имеющей переключатель для выбора вида управления и устройство для дистанционного управления.</w:t>
      </w:r>
    </w:p>
    <w:p w:rsidR="00F54631" w:rsidRPr="00F927E7"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4"/>
          <w:szCs w:val="24"/>
          <w:lang w:eastAsia="ru-RU"/>
        </w:rPr>
      </w:pPr>
    </w:p>
    <w:p w:rsidR="00F54631" w:rsidRPr="00F927E7"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4"/>
          <w:szCs w:val="24"/>
          <w:lang w:eastAsia="ru-RU"/>
        </w:rPr>
      </w:pPr>
      <w:r w:rsidRPr="00F927E7">
        <w:rPr>
          <w:rFonts w:ascii="Times New Roman" w:eastAsiaTheme="minorEastAsia" w:hAnsi="Times New Roman"/>
          <w:sz w:val="24"/>
          <w:szCs w:val="24"/>
          <w:lang w:eastAsia="ru-RU"/>
        </w:rPr>
        <w:t>5.11.3 Букву</w:t>
      </w:r>
      <w:proofErr w:type="gramStart"/>
      <w:r w:rsidRPr="00F927E7">
        <w:rPr>
          <w:rFonts w:ascii="Times New Roman" w:eastAsiaTheme="minorEastAsia" w:hAnsi="Times New Roman"/>
          <w:sz w:val="24"/>
          <w:szCs w:val="24"/>
          <w:lang w:eastAsia="ru-RU"/>
        </w:rPr>
        <w:t xml:space="preserve"> Е</w:t>
      </w:r>
      <w:proofErr w:type="gramEnd"/>
      <w:r w:rsidRPr="00F927E7">
        <w:rPr>
          <w:rFonts w:ascii="Times New Roman" w:eastAsiaTheme="minorEastAsia" w:hAnsi="Times New Roman"/>
          <w:sz w:val="24"/>
          <w:szCs w:val="24"/>
          <w:lang w:eastAsia="ru-RU"/>
        </w:rPr>
        <w:t xml:space="preserve"> применяют для обозначения чувствительного элемента, выполняющего функцию первичного преобразования: преобразователи термоэлектрические, </w:t>
      </w:r>
      <w:proofErr w:type="spellStart"/>
      <w:r w:rsidRPr="00F927E7">
        <w:rPr>
          <w:rFonts w:ascii="Times New Roman" w:eastAsiaTheme="minorEastAsia" w:hAnsi="Times New Roman"/>
          <w:sz w:val="24"/>
          <w:szCs w:val="24"/>
          <w:lang w:eastAsia="ru-RU"/>
        </w:rPr>
        <w:t>термопреобразователи</w:t>
      </w:r>
      <w:proofErr w:type="spellEnd"/>
      <w:r w:rsidRPr="00F927E7">
        <w:rPr>
          <w:rFonts w:ascii="Times New Roman" w:eastAsiaTheme="minorEastAsia" w:hAnsi="Times New Roman"/>
          <w:sz w:val="24"/>
          <w:szCs w:val="24"/>
          <w:lang w:eastAsia="ru-RU"/>
        </w:rPr>
        <w:t xml:space="preserve"> сопротивления, датчики пирометров, сужающие устройства расходомеров и т.п.</w:t>
      </w:r>
    </w:p>
    <w:p w:rsidR="00F54631" w:rsidRPr="00F927E7"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4"/>
          <w:szCs w:val="24"/>
          <w:lang w:eastAsia="ru-RU"/>
        </w:rPr>
      </w:pPr>
    </w:p>
    <w:p w:rsidR="00F54631" w:rsidRPr="00F927E7"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4"/>
          <w:szCs w:val="24"/>
          <w:lang w:eastAsia="ru-RU"/>
        </w:rPr>
      </w:pPr>
      <w:r w:rsidRPr="00F927E7">
        <w:rPr>
          <w:rFonts w:ascii="Times New Roman" w:eastAsiaTheme="minorEastAsia" w:hAnsi="Times New Roman"/>
          <w:sz w:val="24"/>
          <w:szCs w:val="24"/>
          <w:lang w:eastAsia="ru-RU"/>
        </w:rPr>
        <w:t>5.11.4 Букву S применяют для обозначения контактного устройства прибора, используемого только для включения, отключения, переключения, блокировки.</w:t>
      </w:r>
    </w:p>
    <w:p w:rsidR="00F54631" w:rsidRPr="00F927E7"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4"/>
          <w:szCs w:val="24"/>
          <w:lang w:eastAsia="ru-RU"/>
        </w:rPr>
      </w:pPr>
    </w:p>
    <w:p w:rsidR="00F54631" w:rsidRPr="00F927E7"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4"/>
          <w:szCs w:val="24"/>
          <w:lang w:eastAsia="ru-RU"/>
        </w:rPr>
      </w:pPr>
      <w:r w:rsidRPr="00F927E7">
        <w:rPr>
          <w:rFonts w:ascii="Times New Roman" w:eastAsiaTheme="minorEastAsia" w:hAnsi="Times New Roman"/>
          <w:sz w:val="24"/>
          <w:szCs w:val="24"/>
          <w:lang w:eastAsia="ru-RU"/>
        </w:rPr>
        <w:t>При применении контактного устройства прибора, для включения, отключения и одновременно для сигнализации в обозначении прибора используют обе буквы: S и А.</w:t>
      </w:r>
    </w:p>
    <w:p w:rsidR="00F54631" w:rsidRPr="00F927E7"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4"/>
          <w:szCs w:val="24"/>
          <w:lang w:eastAsia="ru-RU"/>
        </w:rPr>
      </w:pPr>
    </w:p>
    <w:p w:rsidR="00F54631" w:rsidRPr="00F927E7"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4"/>
          <w:szCs w:val="24"/>
          <w:lang w:eastAsia="ru-RU"/>
        </w:rPr>
      </w:pPr>
      <w:r w:rsidRPr="00F927E7">
        <w:rPr>
          <w:rFonts w:ascii="Times New Roman" w:eastAsiaTheme="minorEastAsia" w:hAnsi="Times New Roman"/>
          <w:sz w:val="24"/>
          <w:szCs w:val="24"/>
          <w:lang w:eastAsia="ru-RU"/>
        </w:rPr>
        <w:t>5.11.5 Букву</w:t>
      </w:r>
      <w:proofErr w:type="gramStart"/>
      <w:r w:rsidRPr="00F927E7">
        <w:rPr>
          <w:rFonts w:ascii="Times New Roman" w:eastAsiaTheme="minorEastAsia" w:hAnsi="Times New Roman"/>
          <w:sz w:val="24"/>
          <w:szCs w:val="24"/>
          <w:lang w:eastAsia="ru-RU"/>
        </w:rPr>
        <w:t xml:space="preserve"> Т</w:t>
      </w:r>
      <w:proofErr w:type="gramEnd"/>
      <w:r w:rsidRPr="00F927E7">
        <w:rPr>
          <w:rFonts w:ascii="Times New Roman" w:eastAsiaTheme="minorEastAsia" w:hAnsi="Times New Roman"/>
          <w:sz w:val="24"/>
          <w:szCs w:val="24"/>
          <w:lang w:eastAsia="ru-RU"/>
        </w:rPr>
        <w:t xml:space="preserve"> применяют для обозначения первичного прибора </w:t>
      </w:r>
      <w:proofErr w:type="spellStart"/>
      <w:r w:rsidRPr="00F927E7">
        <w:rPr>
          <w:rFonts w:ascii="Times New Roman" w:eastAsiaTheme="minorEastAsia" w:hAnsi="Times New Roman"/>
          <w:sz w:val="24"/>
          <w:szCs w:val="24"/>
          <w:lang w:eastAsia="ru-RU"/>
        </w:rPr>
        <w:t>бесшкального</w:t>
      </w:r>
      <w:proofErr w:type="spellEnd"/>
      <w:r w:rsidRPr="00F927E7">
        <w:rPr>
          <w:rFonts w:ascii="Times New Roman" w:eastAsiaTheme="minorEastAsia" w:hAnsi="Times New Roman"/>
          <w:sz w:val="24"/>
          <w:szCs w:val="24"/>
          <w:lang w:eastAsia="ru-RU"/>
        </w:rPr>
        <w:t xml:space="preserve"> с дистанционной передачей сигнала: манометры, </w:t>
      </w:r>
      <w:proofErr w:type="spellStart"/>
      <w:r w:rsidRPr="00F927E7">
        <w:rPr>
          <w:rFonts w:ascii="Times New Roman" w:eastAsiaTheme="minorEastAsia" w:hAnsi="Times New Roman"/>
          <w:sz w:val="24"/>
          <w:szCs w:val="24"/>
          <w:lang w:eastAsia="ru-RU"/>
        </w:rPr>
        <w:t>дифманометры</w:t>
      </w:r>
      <w:proofErr w:type="spellEnd"/>
      <w:r w:rsidRPr="00F927E7">
        <w:rPr>
          <w:rFonts w:ascii="Times New Roman" w:eastAsiaTheme="minorEastAsia" w:hAnsi="Times New Roman"/>
          <w:sz w:val="24"/>
          <w:szCs w:val="24"/>
          <w:lang w:eastAsia="ru-RU"/>
        </w:rPr>
        <w:t>, манометрические термометры.</w:t>
      </w:r>
    </w:p>
    <w:p w:rsidR="00F54631" w:rsidRPr="00F927E7"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4"/>
          <w:szCs w:val="24"/>
          <w:lang w:eastAsia="ru-RU"/>
        </w:rPr>
      </w:pPr>
    </w:p>
    <w:p w:rsidR="00F54631" w:rsidRPr="00F927E7"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4"/>
          <w:szCs w:val="24"/>
          <w:lang w:eastAsia="ru-RU"/>
        </w:rPr>
      </w:pPr>
      <w:r w:rsidRPr="00F927E7">
        <w:rPr>
          <w:rFonts w:ascii="Times New Roman" w:eastAsiaTheme="minorEastAsia" w:hAnsi="Times New Roman"/>
          <w:sz w:val="24"/>
          <w:szCs w:val="24"/>
          <w:lang w:eastAsia="ru-RU"/>
        </w:rPr>
        <w:t>5.11.6 Букву Y применяют для обозначения вспомогательного устройства, выполняющего функцию вычислительного устройства.</w:t>
      </w:r>
    </w:p>
    <w:p w:rsidR="00F54631" w:rsidRPr="00F927E7"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4"/>
          <w:szCs w:val="24"/>
          <w:lang w:eastAsia="ru-RU"/>
        </w:rPr>
      </w:pPr>
    </w:p>
    <w:p w:rsidR="00F54631" w:rsidRPr="00F927E7"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4"/>
          <w:szCs w:val="24"/>
          <w:lang w:eastAsia="ru-RU"/>
        </w:rPr>
      </w:pPr>
      <w:r w:rsidRPr="00F927E7">
        <w:rPr>
          <w:rFonts w:ascii="Times New Roman" w:eastAsiaTheme="minorEastAsia" w:hAnsi="Times New Roman"/>
          <w:sz w:val="24"/>
          <w:szCs w:val="24"/>
          <w:lang w:eastAsia="ru-RU"/>
        </w:rPr>
        <w:t>5.11.7 Предельные значения измеряемых величин, по которым осуществляют, например, включение, отключение, блокировка, сигнализация, допускается конкретизировать добавлением букв Н и L. Комбинацию букв НН и LL используют для указания двух величин. Буквы наносят справа от графического обозначения.</w:t>
      </w:r>
    </w:p>
    <w:p w:rsidR="00F54631" w:rsidRPr="00F927E7"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4"/>
          <w:szCs w:val="24"/>
          <w:lang w:eastAsia="ru-RU"/>
        </w:rPr>
      </w:pPr>
    </w:p>
    <w:p w:rsidR="00F54631" w:rsidRPr="00F927E7"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4"/>
          <w:szCs w:val="24"/>
          <w:lang w:eastAsia="ru-RU"/>
        </w:rPr>
      </w:pPr>
      <w:r w:rsidRPr="00F927E7">
        <w:rPr>
          <w:rFonts w:ascii="Times New Roman" w:eastAsiaTheme="minorEastAsia" w:hAnsi="Times New Roman"/>
          <w:sz w:val="24"/>
          <w:szCs w:val="24"/>
          <w:lang w:eastAsia="ru-RU"/>
        </w:rPr>
        <w:t>5.11.8 Отклонение функции D при объединении с функцией</w:t>
      </w:r>
      <w:proofErr w:type="gramStart"/>
      <w:r w:rsidRPr="00F927E7">
        <w:rPr>
          <w:rFonts w:ascii="Times New Roman" w:eastAsiaTheme="minorEastAsia" w:hAnsi="Times New Roman"/>
          <w:sz w:val="24"/>
          <w:szCs w:val="24"/>
          <w:lang w:eastAsia="ru-RU"/>
        </w:rPr>
        <w:t xml:space="preserve"> А</w:t>
      </w:r>
      <w:proofErr w:type="gramEnd"/>
      <w:r w:rsidRPr="00F927E7">
        <w:rPr>
          <w:rFonts w:ascii="Times New Roman" w:eastAsiaTheme="minorEastAsia" w:hAnsi="Times New Roman"/>
          <w:sz w:val="24"/>
          <w:szCs w:val="24"/>
          <w:lang w:eastAsia="ru-RU"/>
        </w:rPr>
        <w:t xml:space="preserve"> (тревога) указывает, что измеренная переменная отклонилась от задания или другой контрольной точки больше, чем на предопределенное число.</w:t>
      </w:r>
    </w:p>
    <w:p w:rsidR="00F54631" w:rsidRPr="00F927E7"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4"/>
          <w:szCs w:val="24"/>
          <w:lang w:eastAsia="ru-RU"/>
        </w:rPr>
      </w:pPr>
    </w:p>
    <w:p w:rsidR="00F54631" w:rsidRPr="00F927E7"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4"/>
          <w:szCs w:val="24"/>
          <w:lang w:eastAsia="ru-RU"/>
        </w:rPr>
      </w:pPr>
      <w:r w:rsidRPr="00F927E7">
        <w:rPr>
          <w:rFonts w:ascii="Times New Roman" w:eastAsiaTheme="minorEastAsia" w:hAnsi="Times New Roman"/>
          <w:sz w:val="24"/>
          <w:szCs w:val="24"/>
          <w:lang w:eastAsia="ru-RU"/>
        </w:rPr>
        <w:t>5.12</w:t>
      </w:r>
      <w:proofErr w:type="gramStart"/>
      <w:r w:rsidRPr="00F927E7">
        <w:rPr>
          <w:rFonts w:ascii="Times New Roman" w:eastAsiaTheme="minorEastAsia" w:hAnsi="Times New Roman"/>
          <w:sz w:val="24"/>
          <w:szCs w:val="24"/>
          <w:lang w:eastAsia="ru-RU"/>
        </w:rPr>
        <w:t> П</w:t>
      </w:r>
      <w:proofErr w:type="gramEnd"/>
      <w:r w:rsidRPr="00F927E7">
        <w:rPr>
          <w:rFonts w:ascii="Times New Roman" w:eastAsiaTheme="minorEastAsia" w:hAnsi="Times New Roman"/>
          <w:sz w:val="24"/>
          <w:szCs w:val="24"/>
          <w:lang w:eastAsia="ru-RU"/>
        </w:rPr>
        <w:t>ри построении буквенных обозначений указывают не все функциональные признаки прибора, а лишь те, которые используют в данной схеме.</w:t>
      </w:r>
    </w:p>
    <w:p w:rsidR="00F54631" w:rsidRPr="00F927E7"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4"/>
          <w:szCs w:val="24"/>
          <w:lang w:eastAsia="ru-RU"/>
        </w:rPr>
      </w:pPr>
    </w:p>
    <w:p w:rsidR="00F54631" w:rsidRPr="00F927E7"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4"/>
          <w:szCs w:val="24"/>
          <w:lang w:eastAsia="ru-RU"/>
        </w:rPr>
      </w:pPr>
      <w:r w:rsidRPr="00F927E7">
        <w:rPr>
          <w:rFonts w:ascii="Times New Roman" w:eastAsiaTheme="minorEastAsia" w:hAnsi="Times New Roman"/>
          <w:sz w:val="24"/>
          <w:szCs w:val="24"/>
          <w:lang w:eastAsia="ru-RU"/>
        </w:rPr>
        <w:t>5.13</w:t>
      </w:r>
      <w:proofErr w:type="gramStart"/>
      <w:r w:rsidRPr="00F927E7">
        <w:rPr>
          <w:rFonts w:ascii="Times New Roman" w:eastAsiaTheme="minorEastAsia" w:hAnsi="Times New Roman"/>
          <w:sz w:val="24"/>
          <w:szCs w:val="24"/>
          <w:lang w:eastAsia="ru-RU"/>
        </w:rPr>
        <w:t> П</w:t>
      </w:r>
      <w:proofErr w:type="gramEnd"/>
      <w:r w:rsidRPr="00F927E7">
        <w:rPr>
          <w:rFonts w:ascii="Times New Roman" w:eastAsiaTheme="minorEastAsia" w:hAnsi="Times New Roman"/>
          <w:sz w:val="24"/>
          <w:szCs w:val="24"/>
          <w:lang w:eastAsia="ru-RU"/>
        </w:rPr>
        <w:t>ри необходимости конкретизации измеряемой величины справа от графического обозначения прибора допускается указывать наименование, символ этой величины или ее значение, для измеряемой величины А указывают тип анализатора, обозначение анализируемой величины и интервал значений измеряемого параметра.</w:t>
      </w:r>
    </w:p>
    <w:p w:rsidR="00F54631" w:rsidRPr="00F927E7"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4"/>
          <w:szCs w:val="24"/>
          <w:lang w:eastAsia="ru-RU"/>
        </w:rPr>
      </w:pPr>
    </w:p>
    <w:p w:rsidR="00F54631" w:rsidRPr="00F927E7"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4"/>
          <w:szCs w:val="24"/>
          <w:lang w:eastAsia="ru-RU"/>
        </w:rPr>
      </w:pPr>
      <w:r w:rsidRPr="00F927E7">
        <w:rPr>
          <w:rFonts w:ascii="Times New Roman" w:eastAsiaTheme="minorEastAsia" w:hAnsi="Times New Roman"/>
          <w:sz w:val="24"/>
          <w:szCs w:val="24"/>
          <w:lang w:eastAsia="ru-RU"/>
        </w:rPr>
        <w:t>5.14</w:t>
      </w:r>
      <w:proofErr w:type="gramStart"/>
      <w:r w:rsidRPr="00F927E7">
        <w:rPr>
          <w:rFonts w:ascii="Times New Roman" w:eastAsiaTheme="minorEastAsia" w:hAnsi="Times New Roman"/>
          <w:sz w:val="24"/>
          <w:szCs w:val="24"/>
          <w:lang w:eastAsia="ru-RU"/>
        </w:rPr>
        <w:t> Д</w:t>
      </w:r>
      <w:proofErr w:type="gramEnd"/>
      <w:r w:rsidRPr="00F927E7">
        <w:rPr>
          <w:rFonts w:ascii="Times New Roman" w:eastAsiaTheme="minorEastAsia" w:hAnsi="Times New Roman"/>
          <w:sz w:val="24"/>
          <w:szCs w:val="24"/>
          <w:lang w:eastAsia="ru-RU"/>
        </w:rPr>
        <w:t>ля обозначения величин, не предусмотренных настоящим стандартом, допускается использовать резервные буквы. Применение резервных букв должно быть расшифровано на схеме.</w:t>
      </w:r>
    </w:p>
    <w:p w:rsidR="00F54631" w:rsidRPr="00F927E7"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4"/>
          <w:szCs w:val="24"/>
          <w:lang w:eastAsia="ru-RU"/>
        </w:rPr>
      </w:pPr>
    </w:p>
    <w:p w:rsidR="00F54631" w:rsidRPr="00F927E7"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4"/>
          <w:szCs w:val="24"/>
          <w:lang w:eastAsia="ru-RU"/>
        </w:rPr>
      </w:pPr>
      <w:r w:rsidRPr="00F927E7">
        <w:rPr>
          <w:rFonts w:ascii="Times New Roman" w:eastAsiaTheme="minorEastAsia" w:hAnsi="Times New Roman"/>
          <w:sz w:val="24"/>
          <w:szCs w:val="24"/>
          <w:lang w:eastAsia="ru-RU"/>
        </w:rPr>
        <w:t>5.15 Подвод линий связи к прибору изображают в любой точке графического обозначения (сверху, снизу, сбоку). При необходимости указания направления передачи сигнала на линиях связи наносят стрелки.</w:t>
      </w:r>
    </w:p>
    <w:p w:rsidR="00F54631" w:rsidRPr="00F927E7"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4"/>
          <w:szCs w:val="24"/>
          <w:lang w:eastAsia="ru-RU"/>
        </w:rPr>
      </w:pPr>
    </w:p>
    <w:p w:rsidR="00F54631" w:rsidRPr="00F927E7"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4"/>
          <w:szCs w:val="24"/>
          <w:lang w:eastAsia="ru-RU"/>
        </w:rPr>
      </w:pPr>
      <w:r w:rsidRPr="00F927E7">
        <w:rPr>
          <w:rFonts w:ascii="Times New Roman" w:eastAsiaTheme="minorEastAsia" w:hAnsi="Times New Roman"/>
          <w:sz w:val="24"/>
          <w:szCs w:val="24"/>
          <w:lang w:eastAsia="ru-RU"/>
        </w:rPr>
        <w:t>5.16 Примеры построения условных обозначений приборов и средств автоматизации приведены в таблице Б.1 (приложение Б).</w:t>
      </w:r>
    </w:p>
    <w:p w:rsidR="00F54631" w:rsidRPr="00F927E7"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4"/>
          <w:szCs w:val="24"/>
          <w:lang w:eastAsia="ru-RU"/>
        </w:rPr>
      </w:pPr>
    </w:p>
    <w:p w:rsidR="00F54631" w:rsidRPr="00F927E7" w:rsidRDefault="00F54631" w:rsidP="00F54631">
      <w:pPr>
        <w:widowControl w:val="0"/>
        <w:autoSpaceDE w:val="0"/>
        <w:autoSpaceDN w:val="0"/>
        <w:adjustRightInd w:val="0"/>
        <w:spacing w:after="0" w:line="240" w:lineRule="auto"/>
        <w:rPr>
          <w:rFonts w:ascii="Times New Roman" w:eastAsiaTheme="minorEastAsia" w:hAnsi="Times New Roman"/>
          <w:b/>
          <w:bCs/>
          <w:color w:val="000001"/>
          <w:sz w:val="24"/>
          <w:szCs w:val="24"/>
          <w:lang w:eastAsia="ru-RU"/>
        </w:rPr>
      </w:pPr>
    </w:p>
    <w:p w:rsidR="00F54631" w:rsidRPr="00F927E7" w:rsidRDefault="00F54631" w:rsidP="00F54631">
      <w:pPr>
        <w:widowControl w:val="0"/>
        <w:autoSpaceDE w:val="0"/>
        <w:autoSpaceDN w:val="0"/>
        <w:adjustRightInd w:val="0"/>
        <w:spacing w:after="0" w:line="240" w:lineRule="auto"/>
        <w:jc w:val="both"/>
        <w:rPr>
          <w:rFonts w:ascii="Times New Roman" w:eastAsiaTheme="minorEastAsia" w:hAnsi="Times New Roman"/>
          <w:b/>
          <w:bCs/>
          <w:color w:val="000001"/>
          <w:sz w:val="24"/>
          <w:szCs w:val="24"/>
          <w:lang w:eastAsia="ru-RU"/>
        </w:rPr>
      </w:pPr>
      <w:r w:rsidRPr="00F927E7">
        <w:rPr>
          <w:rFonts w:ascii="Times New Roman" w:eastAsiaTheme="minorEastAsia" w:hAnsi="Times New Roman"/>
          <w:b/>
          <w:bCs/>
          <w:color w:val="000001"/>
          <w:sz w:val="24"/>
          <w:szCs w:val="24"/>
          <w:lang w:eastAsia="ru-RU"/>
        </w:rPr>
        <w:lastRenderedPageBreak/>
        <w:t xml:space="preserve">      6 Размеры условных обозначений </w:t>
      </w:r>
    </w:p>
    <w:p w:rsidR="00F54631" w:rsidRPr="00F927E7"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4"/>
          <w:szCs w:val="24"/>
          <w:lang w:eastAsia="ru-RU"/>
        </w:rPr>
      </w:pPr>
      <w:r w:rsidRPr="00F927E7">
        <w:rPr>
          <w:rFonts w:ascii="Times New Roman" w:eastAsiaTheme="minorEastAsia" w:hAnsi="Times New Roman"/>
          <w:sz w:val="24"/>
          <w:szCs w:val="24"/>
          <w:lang w:eastAsia="ru-RU"/>
        </w:rPr>
        <w:t>6.1 Размеры условных графических обозначений приборов и средств автоматизации в схемах приведены в таблице 3.</w:t>
      </w:r>
    </w:p>
    <w:p w:rsidR="00F54631" w:rsidRPr="00F927E7"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4"/>
          <w:szCs w:val="24"/>
          <w:lang w:eastAsia="ru-RU"/>
        </w:rPr>
      </w:pPr>
    </w:p>
    <w:p w:rsidR="00F54631" w:rsidRPr="00F927E7"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4"/>
          <w:szCs w:val="24"/>
          <w:lang w:eastAsia="ru-RU"/>
        </w:rPr>
      </w:pPr>
      <w:r w:rsidRPr="00F927E7">
        <w:rPr>
          <w:rFonts w:ascii="Times New Roman" w:eastAsiaTheme="minorEastAsia" w:hAnsi="Times New Roman"/>
          <w:sz w:val="24"/>
          <w:szCs w:val="24"/>
          <w:lang w:eastAsia="ru-RU"/>
        </w:rPr>
        <w:t>6.2 Условные графические обозначения на схемах выполняют сплошной толстой основной линией, а горизонтальную разделительную черту внутри графического обозначения и линии связи - сплошной тонкой линией по ГОСТ 2.303.</w:t>
      </w:r>
    </w:p>
    <w:p w:rsidR="00F54631" w:rsidRPr="00F927E7" w:rsidRDefault="00F54631" w:rsidP="00F54631">
      <w:pPr>
        <w:widowControl w:val="0"/>
        <w:autoSpaceDE w:val="0"/>
        <w:autoSpaceDN w:val="0"/>
        <w:adjustRightInd w:val="0"/>
        <w:spacing w:after="0" w:line="240" w:lineRule="auto"/>
        <w:ind w:firstLine="568"/>
        <w:jc w:val="both"/>
        <w:rPr>
          <w:rFonts w:ascii="Times New Roman" w:eastAsiaTheme="minorEastAsia" w:hAnsi="Times New Roman"/>
          <w:sz w:val="24"/>
          <w:szCs w:val="24"/>
          <w:lang w:eastAsia="ru-RU"/>
        </w:rPr>
      </w:pPr>
    </w:p>
    <w:p w:rsidR="00F54631" w:rsidRPr="00F927E7" w:rsidRDefault="00F54631" w:rsidP="00F5463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F927E7">
        <w:rPr>
          <w:rFonts w:ascii="Times New Roman" w:eastAsiaTheme="minorEastAsia" w:hAnsi="Times New Roman"/>
          <w:sz w:val="24"/>
          <w:szCs w:val="24"/>
          <w:lang w:eastAsia="ru-RU"/>
        </w:rPr>
        <w:t>                </w:t>
      </w:r>
    </w:p>
    <w:p w:rsidR="00F54631" w:rsidRPr="00F927E7" w:rsidRDefault="00F54631" w:rsidP="00F5463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F927E7">
        <w:rPr>
          <w:rFonts w:ascii="Times New Roman" w:eastAsiaTheme="minorEastAsia" w:hAnsi="Times New Roman"/>
          <w:sz w:val="24"/>
          <w:szCs w:val="24"/>
          <w:lang w:eastAsia="ru-RU"/>
        </w:rPr>
        <w:t>Таблица 3</w:t>
      </w:r>
    </w:p>
    <w:tbl>
      <w:tblPr>
        <w:tblW w:w="0" w:type="auto"/>
        <w:tblInd w:w="28" w:type="dxa"/>
        <w:tblLayout w:type="fixed"/>
        <w:tblCellMar>
          <w:left w:w="90" w:type="dxa"/>
          <w:right w:w="90" w:type="dxa"/>
        </w:tblCellMar>
        <w:tblLook w:val="0000" w:firstRow="0" w:lastRow="0" w:firstColumn="0" w:lastColumn="0" w:noHBand="0" w:noVBand="0"/>
      </w:tblPr>
      <w:tblGrid>
        <w:gridCol w:w="5145"/>
        <w:gridCol w:w="4140"/>
      </w:tblGrid>
      <w:tr w:rsidR="00F54631" w:rsidRPr="00F927E7" w:rsidTr="004C6D38">
        <w:tc>
          <w:tcPr>
            <w:tcW w:w="5145" w:type="dxa"/>
            <w:tcBorders>
              <w:top w:val="nil"/>
              <w:left w:val="nil"/>
              <w:bottom w:val="nil"/>
              <w:right w:val="nil"/>
            </w:tcBorders>
            <w:tcMar>
              <w:top w:w="114" w:type="dxa"/>
              <w:left w:w="28" w:type="dxa"/>
              <w:bottom w:w="114" w:type="dxa"/>
              <w:right w:w="28" w:type="dxa"/>
            </w:tcMar>
          </w:tcPr>
          <w:p w:rsidR="00F54631" w:rsidRPr="00F927E7" w:rsidRDefault="00F54631" w:rsidP="00F54631">
            <w:pPr>
              <w:widowControl w:val="0"/>
              <w:autoSpaceDE w:val="0"/>
              <w:autoSpaceDN w:val="0"/>
              <w:adjustRightInd w:val="0"/>
              <w:spacing w:after="0" w:line="240" w:lineRule="auto"/>
              <w:rPr>
                <w:rFonts w:ascii="Times New Roman" w:eastAsiaTheme="minorEastAsia" w:hAnsi="Times New Roman"/>
                <w:sz w:val="24"/>
                <w:szCs w:val="24"/>
                <w:lang w:eastAsia="ru-RU"/>
              </w:rPr>
            </w:pPr>
          </w:p>
        </w:tc>
        <w:tc>
          <w:tcPr>
            <w:tcW w:w="4140" w:type="dxa"/>
            <w:tcBorders>
              <w:top w:val="nil"/>
              <w:left w:val="nil"/>
              <w:bottom w:val="nil"/>
              <w:right w:val="nil"/>
            </w:tcBorders>
            <w:tcMar>
              <w:top w:w="114" w:type="dxa"/>
              <w:left w:w="28" w:type="dxa"/>
              <w:bottom w:w="114" w:type="dxa"/>
              <w:right w:w="28" w:type="dxa"/>
            </w:tcMar>
          </w:tcPr>
          <w:p w:rsidR="00F54631" w:rsidRPr="00F927E7" w:rsidRDefault="00F54631" w:rsidP="00F54631">
            <w:pPr>
              <w:widowControl w:val="0"/>
              <w:autoSpaceDE w:val="0"/>
              <w:autoSpaceDN w:val="0"/>
              <w:adjustRightInd w:val="0"/>
              <w:spacing w:after="0" w:line="240" w:lineRule="auto"/>
              <w:rPr>
                <w:rFonts w:ascii="Times New Roman" w:eastAsiaTheme="minorEastAsia" w:hAnsi="Times New Roman"/>
                <w:sz w:val="24"/>
                <w:szCs w:val="24"/>
                <w:lang w:eastAsia="ru-RU"/>
              </w:rPr>
            </w:pPr>
          </w:p>
        </w:tc>
      </w:tr>
      <w:tr w:rsidR="00F54631" w:rsidRPr="00F927E7" w:rsidTr="004C6D38">
        <w:tc>
          <w:tcPr>
            <w:tcW w:w="5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F927E7" w:rsidRDefault="00F54631" w:rsidP="00F5463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F927E7">
              <w:rPr>
                <w:rFonts w:ascii="Times New Roman" w:eastAsiaTheme="minorEastAsia" w:hAnsi="Times New Roman"/>
                <w:sz w:val="24"/>
                <w:szCs w:val="24"/>
                <w:lang w:eastAsia="ru-RU"/>
              </w:rPr>
              <w:t>Наименование</w:t>
            </w:r>
          </w:p>
        </w:tc>
        <w:tc>
          <w:tcPr>
            <w:tcW w:w="4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F927E7" w:rsidRDefault="00F54631" w:rsidP="00F5463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F927E7">
              <w:rPr>
                <w:rFonts w:ascii="Times New Roman" w:eastAsiaTheme="minorEastAsia" w:hAnsi="Times New Roman"/>
                <w:sz w:val="24"/>
                <w:szCs w:val="24"/>
                <w:lang w:eastAsia="ru-RU"/>
              </w:rPr>
              <w:t xml:space="preserve">Обозначение </w:t>
            </w:r>
          </w:p>
        </w:tc>
      </w:tr>
      <w:tr w:rsidR="00F54631" w:rsidRPr="00F54631" w:rsidTr="004C6D38">
        <w:tc>
          <w:tcPr>
            <w:tcW w:w="51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54631" w:rsidRPr="00F54631" w:rsidRDefault="00F54631" w:rsidP="00F54631">
            <w:pPr>
              <w:widowControl w:val="0"/>
              <w:autoSpaceDE w:val="0"/>
              <w:autoSpaceDN w:val="0"/>
              <w:adjustRightInd w:val="0"/>
              <w:spacing w:after="0" w:line="240" w:lineRule="auto"/>
              <w:rPr>
                <w:rFonts w:ascii="Arial" w:eastAsiaTheme="minorEastAsia" w:hAnsi="Arial" w:cs="Arial"/>
                <w:sz w:val="18"/>
                <w:szCs w:val="18"/>
                <w:lang w:eastAsia="ru-RU"/>
              </w:rPr>
            </w:pPr>
            <w:r w:rsidRPr="00F54631">
              <w:rPr>
                <w:rFonts w:ascii="Arial" w:eastAsiaTheme="minorEastAsia" w:hAnsi="Arial" w:cs="Arial"/>
                <w:sz w:val="18"/>
                <w:szCs w:val="18"/>
                <w:lang w:eastAsia="ru-RU"/>
              </w:rPr>
              <w:t>1 Прибор, аппарат:</w:t>
            </w:r>
          </w:p>
        </w:tc>
        <w:tc>
          <w:tcPr>
            <w:tcW w:w="41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54631" w:rsidRPr="00F54631" w:rsidRDefault="00F54631" w:rsidP="00F54631">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F54631">
              <w:rPr>
                <w:rFonts w:ascii="Arial" w:eastAsiaTheme="minorEastAsia" w:hAnsi="Arial" w:cs="Arial"/>
                <w:sz w:val="18"/>
                <w:szCs w:val="18"/>
                <w:lang w:eastAsia="ru-RU"/>
              </w:rPr>
              <w:t xml:space="preserve">  </w:t>
            </w:r>
          </w:p>
        </w:tc>
      </w:tr>
      <w:tr w:rsidR="00F54631" w:rsidRPr="00F54631" w:rsidTr="004C6D38">
        <w:tc>
          <w:tcPr>
            <w:tcW w:w="5145" w:type="dxa"/>
            <w:tcBorders>
              <w:top w:val="nil"/>
              <w:left w:val="single" w:sz="6" w:space="0" w:color="auto"/>
              <w:bottom w:val="nil"/>
              <w:right w:val="single" w:sz="6" w:space="0" w:color="auto"/>
            </w:tcBorders>
            <w:tcMar>
              <w:top w:w="114" w:type="dxa"/>
              <w:left w:w="28" w:type="dxa"/>
              <w:bottom w:w="114" w:type="dxa"/>
              <w:right w:w="28" w:type="dxa"/>
            </w:tcMar>
          </w:tcPr>
          <w:p w:rsidR="00F54631" w:rsidRPr="00F54631" w:rsidRDefault="00F54631" w:rsidP="00F54631">
            <w:pPr>
              <w:widowControl w:val="0"/>
              <w:autoSpaceDE w:val="0"/>
              <w:autoSpaceDN w:val="0"/>
              <w:adjustRightInd w:val="0"/>
              <w:spacing w:after="0" w:line="240" w:lineRule="auto"/>
              <w:rPr>
                <w:rFonts w:ascii="Arial" w:eastAsiaTheme="minorEastAsia" w:hAnsi="Arial" w:cs="Arial"/>
                <w:sz w:val="18"/>
                <w:szCs w:val="18"/>
                <w:lang w:eastAsia="ru-RU"/>
              </w:rPr>
            </w:pPr>
            <w:r w:rsidRPr="00F54631">
              <w:rPr>
                <w:rFonts w:ascii="Arial" w:eastAsiaTheme="minorEastAsia" w:hAnsi="Arial" w:cs="Arial"/>
                <w:sz w:val="18"/>
                <w:szCs w:val="18"/>
                <w:lang w:eastAsia="ru-RU"/>
              </w:rPr>
              <w:t>а) основное обозначение</w:t>
            </w:r>
          </w:p>
        </w:tc>
        <w:tc>
          <w:tcPr>
            <w:tcW w:w="4140" w:type="dxa"/>
            <w:tcBorders>
              <w:top w:val="nil"/>
              <w:left w:val="single" w:sz="6" w:space="0" w:color="auto"/>
              <w:bottom w:val="nil"/>
              <w:right w:val="single" w:sz="6" w:space="0" w:color="auto"/>
            </w:tcBorders>
            <w:tcMar>
              <w:top w:w="114" w:type="dxa"/>
              <w:left w:w="28" w:type="dxa"/>
              <w:bottom w:w="114" w:type="dxa"/>
              <w:right w:w="28" w:type="dxa"/>
            </w:tcMar>
          </w:tcPr>
          <w:p w:rsidR="00F54631" w:rsidRPr="00F54631" w:rsidRDefault="00F54631" w:rsidP="00F54631">
            <w:pPr>
              <w:widowControl w:val="0"/>
              <w:autoSpaceDE w:val="0"/>
              <w:autoSpaceDN w:val="0"/>
              <w:adjustRightInd w:val="0"/>
              <w:spacing w:after="0" w:line="240" w:lineRule="auto"/>
              <w:jc w:val="center"/>
              <w:rPr>
                <w:rFonts w:ascii="Arial" w:eastAsiaTheme="minorEastAsia" w:hAnsi="Arial" w:cs="Arial"/>
                <w:sz w:val="18"/>
                <w:szCs w:val="18"/>
                <w:lang w:eastAsia="ru-RU"/>
              </w:rPr>
            </w:pPr>
            <w:r>
              <w:rPr>
                <w:rFonts w:ascii="Arial" w:eastAsiaTheme="minorEastAsia" w:hAnsi="Arial" w:cs="Arial"/>
                <w:noProof/>
                <w:position w:val="-12"/>
                <w:sz w:val="18"/>
                <w:szCs w:val="18"/>
                <w:lang w:eastAsia="ru-RU"/>
              </w:rPr>
              <w:drawing>
                <wp:inline distT="0" distB="0" distL="0" distR="0">
                  <wp:extent cx="600075" cy="32194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0075" cy="321945"/>
                          </a:xfrm>
                          <a:prstGeom prst="rect">
                            <a:avLst/>
                          </a:prstGeom>
                          <a:noFill/>
                          <a:ln>
                            <a:noFill/>
                          </a:ln>
                        </pic:spPr>
                      </pic:pic>
                    </a:graphicData>
                  </a:graphic>
                </wp:inline>
              </w:drawing>
            </w:r>
          </w:p>
        </w:tc>
      </w:tr>
      <w:tr w:rsidR="00F54631" w:rsidRPr="00F54631" w:rsidTr="004C6D38">
        <w:tc>
          <w:tcPr>
            <w:tcW w:w="51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54631" w:rsidRPr="00F54631" w:rsidRDefault="00F54631" w:rsidP="00F54631">
            <w:pPr>
              <w:widowControl w:val="0"/>
              <w:autoSpaceDE w:val="0"/>
              <w:autoSpaceDN w:val="0"/>
              <w:adjustRightInd w:val="0"/>
              <w:spacing w:after="0" w:line="240" w:lineRule="auto"/>
              <w:rPr>
                <w:rFonts w:ascii="Arial" w:eastAsiaTheme="minorEastAsia" w:hAnsi="Arial" w:cs="Arial"/>
                <w:sz w:val="18"/>
                <w:szCs w:val="18"/>
                <w:lang w:eastAsia="ru-RU"/>
              </w:rPr>
            </w:pPr>
            <w:r w:rsidRPr="00F54631">
              <w:rPr>
                <w:rFonts w:ascii="Arial" w:eastAsiaTheme="minorEastAsia" w:hAnsi="Arial" w:cs="Arial"/>
                <w:sz w:val="18"/>
                <w:szCs w:val="18"/>
                <w:lang w:eastAsia="ru-RU"/>
              </w:rPr>
              <w:t>б) допускаемое обозначение</w:t>
            </w:r>
          </w:p>
        </w:tc>
        <w:tc>
          <w:tcPr>
            <w:tcW w:w="41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54631" w:rsidRPr="00F54631" w:rsidRDefault="00F54631" w:rsidP="00F54631">
            <w:pPr>
              <w:widowControl w:val="0"/>
              <w:autoSpaceDE w:val="0"/>
              <w:autoSpaceDN w:val="0"/>
              <w:adjustRightInd w:val="0"/>
              <w:spacing w:after="0" w:line="240" w:lineRule="auto"/>
              <w:jc w:val="center"/>
              <w:rPr>
                <w:rFonts w:ascii="Arial" w:eastAsiaTheme="minorEastAsia" w:hAnsi="Arial" w:cs="Arial"/>
                <w:sz w:val="18"/>
                <w:szCs w:val="18"/>
                <w:lang w:eastAsia="ru-RU"/>
              </w:rPr>
            </w:pPr>
            <w:r>
              <w:rPr>
                <w:rFonts w:ascii="Arial" w:eastAsiaTheme="minorEastAsia" w:hAnsi="Arial" w:cs="Arial"/>
                <w:noProof/>
                <w:position w:val="-20"/>
                <w:sz w:val="18"/>
                <w:szCs w:val="18"/>
                <w:lang w:eastAsia="ru-RU"/>
              </w:rPr>
              <w:drawing>
                <wp:inline distT="0" distB="0" distL="0" distR="0">
                  <wp:extent cx="1572895" cy="52641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72895" cy="526415"/>
                          </a:xfrm>
                          <a:prstGeom prst="rect">
                            <a:avLst/>
                          </a:prstGeom>
                          <a:noFill/>
                          <a:ln>
                            <a:noFill/>
                          </a:ln>
                        </pic:spPr>
                      </pic:pic>
                    </a:graphicData>
                  </a:graphic>
                </wp:inline>
              </w:drawing>
            </w:r>
          </w:p>
          <w:p w:rsidR="00F54631" w:rsidRPr="00F54631" w:rsidRDefault="00F54631" w:rsidP="00F54631">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F54631">
              <w:rPr>
                <w:rFonts w:ascii="Arial" w:eastAsiaTheme="minorEastAsia" w:hAnsi="Arial" w:cs="Arial"/>
                <w:sz w:val="18"/>
                <w:szCs w:val="18"/>
                <w:lang w:eastAsia="ru-RU"/>
              </w:rPr>
              <w:t xml:space="preserve">  </w:t>
            </w:r>
          </w:p>
        </w:tc>
      </w:tr>
      <w:tr w:rsidR="00F54631" w:rsidRPr="00F54631" w:rsidTr="004C6D38">
        <w:tc>
          <w:tcPr>
            <w:tcW w:w="5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F54631" w:rsidRDefault="00F54631" w:rsidP="00F54631">
            <w:pPr>
              <w:widowControl w:val="0"/>
              <w:autoSpaceDE w:val="0"/>
              <w:autoSpaceDN w:val="0"/>
              <w:adjustRightInd w:val="0"/>
              <w:spacing w:after="0" w:line="240" w:lineRule="auto"/>
              <w:rPr>
                <w:rFonts w:ascii="Arial" w:eastAsiaTheme="minorEastAsia" w:hAnsi="Arial" w:cs="Arial"/>
                <w:sz w:val="18"/>
                <w:szCs w:val="18"/>
                <w:lang w:eastAsia="ru-RU"/>
              </w:rPr>
            </w:pPr>
            <w:r w:rsidRPr="00F54631">
              <w:rPr>
                <w:rFonts w:ascii="Arial" w:eastAsiaTheme="minorEastAsia" w:hAnsi="Arial" w:cs="Arial"/>
                <w:sz w:val="18"/>
                <w:szCs w:val="18"/>
                <w:lang w:eastAsia="ru-RU"/>
              </w:rPr>
              <w:t>2 Функциональные блоки цифровой техники (контроллер, системный блок, устройство сопряжения и др.)</w:t>
            </w:r>
          </w:p>
        </w:tc>
        <w:tc>
          <w:tcPr>
            <w:tcW w:w="4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F54631" w:rsidRDefault="00F54631" w:rsidP="00F54631">
            <w:pPr>
              <w:widowControl w:val="0"/>
              <w:autoSpaceDE w:val="0"/>
              <w:autoSpaceDN w:val="0"/>
              <w:adjustRightInd w:val="0"/>
              <w:spacing w:after="0" w:line="240" w:lineRule="auto"/>
              <w:jc w:val="center"/>
              <w:rPr>
                <w:rFonts w:ascii="Arial" w:eastAsiaTheme="minorEastAsia" w:hAnsi="Arial" w:cs="Arial"/>
                <w:sz w:val="18"/>
                <w:szCs w:val="18"/>
                <w:lang w:eastAsia="ru-RU"/>
              </w:rPr>
            </w:pPr>
            <w:r>
              <w:rPr>
                <w:rFonts w:ascii="Arial" w:eastAsiaTheme="minorEastAsia" w:hAnsi="Arial" w:cs="Arial"/>
                <w:noProof/>
                <w:position w:val="-11"/>
                <w:sz w:val="18"/>
                <w:szCs w:val="18"/>
                <w:lang w:eastAsia="ru-RU"/>
              </w:rPr>
              <w:drawing>
                <wp:inline distT="0" distB="0" distL="0" distR="0">
                  <wp:extent cx="387985" cy="27813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7985" cy="278130"/>
                          </a:xfrm>
                          <a:prstGeom prst="rect">
                            <a:avLst/>
                          </a:prstGeom>
                          <a:noFill/>
                          <a:ln>
                            <a:noFill/>
                          </a:ln>
                        </pic:spPr>
                      </pic:pic>
                    </a:graphicData>
                  </a:graphic>
                </wp:inline>
              </w:drawing>
            </w:r>
          </w:p>
          <w:p w:rsidR="00F54631" w:rsidRPr="00F54631" w:rsidRDefault="00F54631" w:rsidP="00F54631">
            <w:pPr>
              <w:widowControl w:val="0"/>
              <w:autoSpaceDE w:val="0"/>
              <w:autoSpaceDN w:val="0"/>
              <w:adjustRightInd w:val="0"/>
              <w:spacing w:after="0" w:line="240" w:lineRule="auto"/>
              <w:jc w:val="center"/>
              <w:rPr>
                <w:rFonts w:ascii="Arial" w:eastAsiaTheme="minorEastAsia" w:hAnsi="Arial" w:cs="Arial"/>
                <w:sz w:val="18"/>
                <w:szCs w:val="18"/>
                <w:lang w:eastAsia="ru-RU"/>
              </w:rPr>
            </w:pPr>
          </w:p>
          <w:p w:rsidR="00F54631" w:rsidRPr="00F54631" w:rsidRDefault="00F54631" w:rsidP="00F54631">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F54631">
              <w:rPr>
                <w:rFonts w:ascii="Arial" w:eastAsiaTheme="minorEastAsia" w:hAnsi="Arial" w:cs="Arial"/>
                <w:sz w:val="18"/>
                <w:szCs w:val="18"/>
                <w:lang w:eastAsia="ru-RU"/>
              </w:rPr>
              <w:t>Размеры по усмотрению разработчика, применительно к удобству оформления схемы</w:t>
            </w:r>
          </w:p>
        </w:tc>
      </w:tr>
      <w:tr w:rsidR="00F54631" w:rsidRPr="00F54631" w:rsidTr="004C6D38">
        <w:tc>
          <w:tcPr>
            <w:tcW w:w="51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54631" w:rsidRPr="00F54631" w:rsidRDefault="00F54631" w:rsidP="00F54631">
            <w:pPr>
              <w:widowControl w:val="0"/>
              <w:autoSpaceDE w:val="0"/>
              <w:autoSpaceDN w:val="0"/>
              <w:adjustRightInd w:val="0"/>
              <w:spacing w:after="0" w:line="240" w:lineRule="auto"/>
              <w:rPr>
                <w:rFonts w:ascii="Arial" w:eastAsiaTheme="minorEastAsia" w:hAnsi="Arial" w:cs="Arial"/>
                <w:sz w:val="18"/>
                <w:szCs w:val="18"/>
                <w:lang w:eastAsia="ru-RU"/>
              </w:rPr>
            </w:pPr>
            <w:r w:rsidRPr="00F54631">
              <w:rPr>
                <w:rFonts w:ascii="Arial" w:eastAsiaTheme="minorEastAsia" w:hAnsi="Arial" w:cs="Arial"/>
                <w:sz w:val="18"/>
                <w:szCs w:val="18"/>
                <w:lang w:eastAsia="ru-RU"/>
              </w:rPr>
              <w:t>3 Прибор (устройство, входящее в контур) ПАЗ</w:t>
            </w:r>
          </w:p>
        </w:tc>
        <w:tc>
          <w:tcPr>
            <w:tcW w:w="41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54631" w:rsidRPr="00F54631" w:rsidRDefault="00F54631" w:rsidP="00F54631">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F54631">
              <w:rPr>
                <w:rFonts w:ascii="Arial" w:eastAsiaTheme="minorEastAsia" w:hAnsi="Arial" w:cs="Arial"/>
                <w:sz w:val="18"/>
                <w:szCs w:val="18"/>
                <w:lang w:eastAsia="ru-RU"/>
              </w:rPr>
              <w:t xml:space="preserve">  </w:t>
            </w:r>
          </w:p>
        </w:tc>
      </w:tr>
      <w:tr w:rsidR="00F54631" w:rsidRPr="00F54631" w:rsidTr="004C6D38">
        <w:tc>
          <w:tcPr>
            <w:tcW w:w="5145" w:type="dxa"/>
            <w:tcBorders>
              <w:top w:val="nil"/>
              <w:left w:val="single" w:sz="6" w:space="0" w:color="auto"/>
              <w:bottom w:val="nil"/>
              <w:right w:val="single" w:sz="6" w:space="0" w:color="auto"/>
            </w:tcBorders>
            <w:tcMar>
              <w:top w:w="114" w:type="dxa"/>
              <w:left w:w="28" w:type="dxa"/>
              <w:bottom w:w="114" w:type="dxa"/>
              <w:right w:w="28" w:type="dxa"/>
            </w:tcMar>
          </w:tcPr>
          <w:p w:rsidR="00F54631" w:rsidRPr="00F54631" w:rsidRDefault="00F54631" w:rsidP="00F54631">
            <w:pPr>
              <w:widowControl w:val="0"/>
              <w:autoSpaceDE w:val="0"/>
              <w:autoSpaceDN w:val="0"/>
              <w:adjustRightInd w:val="0"/>
              <w:spacing w:after="0" w:line="240" w:lineRule="auto"/>
              <w:rPr>
                <w:rFonts w:ascii="Arial" w:eastAsiaTheme="minorEastAsia" w:hAnsi="Arial" w:cs="Arial"/>
                <w:sz w:val="18"/>
                <w:szCs w:val="18"/>
                <w:lang w:eastAsia="ru-RU"/>
              </w:rPr>
            </w:pPr>
            <w:r w:rsidRPr="00F54631">
              <w:rPr>
                <w:rFonts w:ascii="Arial" w:eastAsiaTheme="minorEastAsia" w:hAnsi="Arial" w:cs="Arial"/>
                <w:sz w:val="18"/>
                <w:szCs w:val="18"/>
                <w:lang w:eastAsia="ru-RU"/>
              </w:rPr>
              <w:t>а) основное обозначение;</w:t>
            </w:r>
          </w:p>
        </w:tc>
        <w:tc>
          <w:tcPr>
            <w:tcW w:w="4140" w:type="dxa"/>
            <w:tcBorders>
              <w:top w:val="nil"/>
              <w:left w:val="single" w:sz="6" w:space="0" w:color="auto"/>
              <w:bottom w:val="nil"/>
              <w:right w:val="single" w:sz="6" w:space="0" w:color="auto"/>
            </w:tcBorders>
            <w:tcMar>
              <w:top w:w="114" w:type="dxa"/>
              <w:left w:w="28" w:type="dxa"/>
              <w:bottom w:w="114" w:type="dxa"/>
              <w:right w:w="28" w:type="dxa"/>
            </w:tcMar>
          </w:tcPr>
          <w:p w:rsidR="00F54631" w:rsidRPr="00F54631" w:rsidRDefault="00F54631" w:rsidP="00F54631">
            <w:pPr>
              <w:widowControl w:val="0"/>
              <w:autoSpaceDE w:val="0"/>
              <w:autoSpaceDN w:val="0"/>
              <w:adjustRightInd w:val="0"/>
              <w:spacing w:after="0" w:line="240" w:lineRule="auto"/>
              <w:jc w:val="center"/>
              <w:rPr>
                <w:rFonts w:ascii="Arial" w:eastAsiaTheme="minorEastAsia" w:hAnsi="Arial" w:cs="Arial"/>
                <w:sz w:val="18"/>
                <w:szCs w:val="18"/>
                <w:lang w:eastAsia="ru-RU"/>
              </w:rPr>
            </w:pPr>
            <w:r>
              <w:rPr>
                <w:rFonts w:ascii="Arial" w:eastAsiaTheme="minorEastAsia" w:hAnsi="Arial" w:cs="Arial"/>
                <w:noProof/>
                <w:position w:val="-40"/>
                <w:sz w:val="18"/>
                <w:szCs w:val="18"/>
                <w:lang w:eastAsia="ru-RU"/>
              </w:rPr>
              <w:drawing>
                <wp:inline distT="0" distB="0" distL="0" distR="0">
                  <wp:extent cx="2260600" cy="9874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60600" cy="987425"/>
                          </a:xfrm>
                          <a:prstGeom prst="rect">
                            <a:avLst/>
                          </a:prstGeom>
                          <a:noFill/>
                          <a:ln>
                            <a:noFill/>
                          </a:ln>
                        </pic:spPr>
                      </pic:pic>
                    </a:graphicData>
                  </a:graphic>
                </wp:inline>
              </w:drawing>
            </w:r>
          </w:p>
          <w:p w:rsidR="00F54631" w:rsidRPr="00F54631" w:rsidRDefault="00F54631" w:rsidP="00F54631">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F54631">
              <w:rPr>
                <w:rFonts w:ascii="Arial" w:eastAsiaTheme="minorEastAsia" w:hAnsi="Arial" w:cs="Arial"/>
                <w:sz w:val="18"/>
                <w:szCs w:val="18"/>
                <w:lang w:eastAsia="ru-RU"/>
              </w:rPr>
              <w:t xml:space="preserve">  </w:t>
            </w:r>
          </w:p>
        </w:tc>
      </w:tr>
      <w:tr w:rsidR="00F54631" w:rsidRPr="00F54631" w:rsidTr="004C6D38">
        <w:tc>
          <w:tcPr>
            <w:tcW w:w="51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54631" w:rsidRPr="00F54631" w:rsidRDefault="00F54631" w:rsidP="00F54631">
            <w:pPr>
              <w:widowControl w:val="0"/>
              <w:autoSpaceDE w:val="0"/>
              <w:autoSpaceDN w:val="0"/>
              <w:adjustRightInd w:val="0"/>
              <w:spacing w:after="0" w:line="240" w:lineRule="auto"/>
              <w:rPr>
                <w:rFonts w:ascii="Arial" w:eastAsiaTheme="minorEastAsia" w:hAnsi="Arial" w:cs="Arial"/>
                <w:sz w:val="18"/>
                <w:szCs w:val="18"/>
                <w:lang w:eastAsia="ru-RU"/>
              </w:rPr>
            </w:pPr>
            <w:r w:rsidRPr="00F54631">
              <w:rPr>
                <w:rFonts w:ascii="Arial" w:eastAsiaTheme="minorEastAsia" w:hAnsi="Arial" w:cs="Arial"/>
                <w:sz w:val="18"/>
                <w:szCs w:val="18"/>
                <w:lang w:eastAsia="ru-RU"/>
              </w:rPr>
              <w:t>б) допускаемое обозначение</w:t>
            </w:r>
          </w:p>
        </w:tc>
        <w:tc>
          <w:tcPr>
            <w:tcW w:w="41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54631" w:rsidRPr="00F54631" w:rsidRDefault="00F54631" w:rsidP="00F54631">
            <w:pPr>
              <w:widowControl w:val="0"/>
              <w:autoSpaceDE w:val="0"/>
              <w:autoSpaceDN w:val="0"/>
              <w:adjustRightInd w:val="0"/>
              <w:spacing w:after="0" w:line="240" w:lineRule="auto"/>
              <w:jc w:val="center"/>
              <w:rPr>
                <w:rFonts w:ascii="Arial" w:eastAsiaTheme="minorEastAsia" w:hAnsi="Arial" w:cs="Arial"/>
                <w:sz w:val="18"/>
                <w:szCs w:val="18"/>
                <w:lang w:eastAsia="ru-RU"/>
              </w:rPr>
            </w:pPr>
            <w:r>
              <w:rPr>
                <w:rFonts w:ascii="Arial" w:eastAsiaTheme="minorEastAsia" w:hAnsi="Arial" w:cs="Arial"/>
                <w:noProof/>
                <w:position w:val="-33"/>
                <w:sz w:val="18"/>
                <w:szCs w:val="18"/>
                <w:lang w:eastAsia="ru-RU"/>
              </w:rPr>
              <w:drawing>
                <wp:inline distT="0" distB="0" distL="0" distR="0">
                  <wp:extent cx="2055495" cy="8191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55495" cy="819150"/>
                          </a:xfrm>
                          <a:prstGeom prst="rect">
                            <a:avLst/>
                          </a:prstGeom>
                          <a:noFill/>
                          <a:ln>
                            <a:noFill/>
                          </a:ln>
                        </pic:spPr>
                      </pic:pic>
                    </a:graphicData>
                  </a:graphic>
                </wp:inline>
              </w:drawing>
            </w:r>
          </w:p>
          <w:p w:rsidR="00F54631" w:rsidRPr="00F54631" w:rsidRDefault="00F54631" w:rsidP="00F54631">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F54631">
              <w:rPr>
                <w:rFonts w:ascii="Arial" w:eastAsiaTheme="minorEastAsia" w:hAnsi="Arial" w:cs="Arial"/>
                <w:sz w:val="18"/>
                <w:szCs w:val="18"/>
                <w:lang w:eastAsia="ru-RU"/>
              </w:rPr>
              <w:t xml:space="preserve">  </w:t>
            </w:r>
          </w:p>
        </w:tc>
      </w:tr>
      <w:tr w:rsidR="00F54631" w:rsidRPr="00F54631" w:rsidTr="004C6D38">
        <w:tc>
          <w:tcPr>
            <w:tcW w:w="5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F54631" w:rsidRDefault="00F54631" w:rsidP="00F54631">
            <w:pPr>
              <w:widowControl w:val="0"/>
              <w:autoSpaceDE w:val="0"/>
              <w:autoSpaceDN w:val="0"/>
              <w:adjustRightInd w:val="0"/>
              <w:spacing w:after="0" w:line="240" w:lineRule="auto"/>
              <w:rPr>
                <w:rFonts w:ascii="Arial" w:eastAsiaTheme="minorEastAsia" w:hAnsi="Arial" w:cs="Arial"/>
                <w:sz w:val="18"/>
                <w:szCs w:val="18"/>
                <w:lang w:eastAsia="ru-RU"/>
              </w:rPr>
            </w:pPr>
            <w:r w:rsidRPr="00F54631">
              <w:rPr>
                <w:rFonts w:ascii="Arial" w:eastAsiaTheme="minorEastAsia" w:hAnsi="Arial" w:cs="Arial"/>
                <w:sz w:val="18"/>
                <w:szCs w:val="18"/>
                <w:lang w:eastAsia="ru-RU"/>
              </w:rPr>
              <w:t>4 Исполнительный механизм</w:t>
            </w:r>
          </w:p>
        </w:tc>
        <w:tc>
          <w:tcPr>
            <w:tcW w:w="4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4631" w:rsidRPr="00F54631" w:rsidRDefault="00F54631" w:rsidP="00F54631">
            <w:pPr>
              <w:widowControl w:val="0"/>
              <w:autoSpaceDE w:val="0"/>
              <w:autoSpaceDN w:val="0"/>
              <w:adjustRightInd w:val="0"/>
              <w:spacing w:after="0" w:line="240" w:lineRule="auto"/>
              <w:jc w:val="center"/>
              <w:rPr>
                <w:rFonts w:ascii="Arial" w:eastAsiaTheme="minorEastAsia" w:hAnsi="Arial" w:cs="Arial"/>
                <w:sz w:val="18"/>
                <w:szCs w:val="18"/>
                <w:lang w:eastAsia="ru-RU"/>
              </w:rPr>
            </w:pPr>
            <w:r>
              <w:rPr>
                <w:rFonts w:ascii="Arial" w:eastAsiaTheme="minorEastAsia" w:hAnsi="Arial" w:cs="Arial"/>
                <w:noProof/>
                <w:position w:val="-17"/>
                <w:sz w:val="18"/>
                <w:szCs w:val="18"/>
                <w:lang w:eastAsia="ru-RU"/>
              </w:rPr>
              <w:drawing>
                <wp:inline distT="0" distB="0" distL="0" distR="0">
                  <wp:extent cx="431800" cy="43878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1800" cy="438785"/>
                          </a:xfrm>
                          <a:prstGeom prst="rect">
                            <a:avLst/>
                          </a:prstGeom>
                          <a:noFill/>
                          <a:ln>
                            <a:noFill/>
                          </a:ln>
                        </pic:spPr>
                      </pic:pic>
                    </a:graphicData>
                  </a:graphic>
                </wp:inline>
              </w:drawing>
            </w:r>
          </w:p>
          <w:p w:rsidR="00F54631" w:rsidRPr="00F54631" w:rsidRDefault="00F54631" w:rsidP="00F54631">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F54631">
              <w:rPr>
                <w:rFonts w:ascii="Arial" w:eastAsiaTheme="minorEastAsia" w:hAnsi="Arial" w:cs="Arial"/>
                <w:sz w:val="18"/>
                <w:szCs w:val="18"/>
                <w:lang w:eastAsia="ru-RU"/>
              </w:rPr>
              <w:t xml:space="preserve">  </w:t>
            </w:r>
          </w:p>
        </w:tc>
      </w:tr>
    </w:tbl>
    <w:p w:rsidR="00F54631" w:rsidRPr="00F54631" w:rsidRDefault="00F54631" w:rsidP="00F54631">
      <w:pPr>
        <w:widowControl w:val="0"/>
        <w:autoSpaceDE w:val="0"/>
        <w:autoSpaceDN w:val="0"/>
        <w:adjustRightInd w:val="0"/>
        <w:spacing w:after="0" w:line="240" w:lineRule="auto"/>
        <w:rPr>
          <w:rFonts w:ascii="Arial" w:eastAsiaTheme="minorEastAsia" w:hAnsi="Arial" w:cs="Arial"/>
          <w:sz w:val="24"/>
          <w:szCs w:val="24"/>
          <w:lang w:eastAsia="ru-RU"/>
        </w:rPr>
      </w:pPr>
    </w:p>
    <w:p w:rsidR="00C82CD2" w:rsidRDefault="00C82CD2" w:rsidP="00C82CD2">
      <w:pPr>
        <w:spacing w:after="0" w:line="360" w:lineRule="auto"/>
        <w:ind w:left="540"/>
        <w:rPr>
          <w:rFonts w:ascii="Times New Roman" w:hAnsi="Times New Roman"/>
          <w:sz w:val="28"/>
          <w:szCs w:val="28"/>
          <w:lang w:eastAsia="ru-RU"/>
        </w:rPr>
      </w:pPr>
    </w:p>
    <w:p w:rsidR="00F927E7" w:rsidRDefault="00F927E7" w:rsidP="00C82CD2">
      <w:pPr>
        <w:spacing w:after="0" w:line="360" w:lineRule="auto"/>
        <w:ind w:left="540"/>
        <w:rPr>
          <w:rFonts w:ascii="Times New Roman" w:hAnsi="Times New Roman"/>
          <w:sz w:val="28"/>
          <w:szCs w:val="28"/>
          <w:lang w:eastAsia="ru-RU"/>
        </w:rPr>
      </w:pPr>
    </w:p>
    <w:p w:rsidR="00F927E7" w:rsidRDefault="00F927E7" w:rsidP="00C82CD2">
      <w:pPr>
        <w:spacing w:after="0" w:line="360" w:lineRule="auto"/>
        <w:ind w:left="540"/>
        <w:rPr>
          <w:rFonts w:ascii="Times New Roman" w:hAnsi="Times New Roman"/>
          <w:sz w:val="28"/>
          <w:szCs w:val="28"/>
          <w:lang w:eastAsia="ru-RU"/>
        </w:rPr>
      </w:pPr>
    </w:p>
    <w:p w:rsidR="00C82CD2" w:rsidRPr="00F927E7" w:rsidRDefault="00C82CD2" w:rsidP="00C82CD2">
      <w:pPr>
        <w:spacing w:after="0" w:line="360" w:lineRule="auto"/>
        <w:ind w:left="540"/>
        <w:rPr>
          <w:rFonts w:ascii="Times New Roman" w:hAnsi="Times New Roman"/>
          <w:b/>
          <w:sz w:val="28"/>
          <w:szCs w:val="28"/>
          <w:lang w:eastAsia="ru-RU"/>
        </w:rPr>
      </w:pPr>
      <w:r w:rsidRPr="00F927E7">
        <w:rPr>
          <w:rFonts w:ascii="Times New Roman" w:hAnsi="Times New Roman"/>
          <w:b/>
          <w:sz w:val="28"/>
          <w:szCs w:val="28"/>
          <w:lang w:eastAsia="ru-RU"/>
        </w:rPr>
        <w:lastRenderedPageBreak/>
        <w:t>Вопросы для самоподготовки:</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Погрешности измерений.</w:t>
      </w:r>
      <w:bookmarkStart w:id="0" w:name="_GoBack"/>
      <w:bookmarkEnd w:id="0"/>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Класс точности приборов.</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Температура. Термометры сопротивления (принцип действия, конструкция).</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Температура. Термопары (принцип действия, конструкция).</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Температура. Биметаллический сигнализатор температуры.</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 xml:space="preserve">Давление. Средства измерения давления. Манометр. </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Расход. Измерение расхода методом переменного перепада давления (принцип действия, конструкция).</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Расход. Расходомеры постоянного перепада давления. Ротамет</w:t>
      </w:r>
      <w:proofErr w:type="gramStart"/>
      <w:r w:rsidRPr="00C82CD2">
        <w:rPr>
          <w:rFonts w:ascii="Times New Roman" w:hAnsi="Times New Roman"/>
          <w:sz w:val="28"/>
          <w:szCs w:val="28"/>
          <w:lang w:eastAsia="ru-RU"/>
        </w:rPr>
        <w:t>р(</w:t>
      </w:r>
      <w:proofErr w:type="gramEnd"/>
      <w:r w:rsidRPr="00C82CD2">
        <w:rPr>
          <w:rFonts w:ascii="Times New Roman" w:hAnsi="Times New Roman"/>
          <w:sz w:val="28"/>
          <w:szCs w:val="28"/>
          <w:lang w:eastAsia="ru-RU"/>
        </w:rPr>
        <w:t xml:space="preserve">принцип действия, конструкция). </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 xml:space="preserve">Тахометрический расходомер (принцип действия, конструкция). </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Индукционный расходомер (принцип действия, конструкция).</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Ультразвуковой расходомер (принцип действия, конструкция).</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Массовый расходомер (принцип действия, конструкция).</w:t>
      </w:r>
    </w:p>
    <w:p w:rsidR="00C82CD2" w:rsidRPr="00C82CD2" w:rsidRDefault="00C82CD2" w:rsidP="00C82CD2">
      <w:pPr>
        <w:numPr>
          <w:ilvl w:val="0"/>
          <w:numId w:val="6"/>
        </w:numPr>
        <w:spacing w:after="0" w:line="360" w:lineRule="auto"/>
        <w:rPr>
          <w:rFonts w:ascii="Times New Roman" w:hAnsi="Times New Roman"/>
          <w:sz w:val="28"/>
          <w:szCs w:val="28"/>
          <w:lang w:eastAsia="ru-RU"/>
        </w:rPr>
      </w:pPr>
      <w:proofErr w:type="spellStart"/>
      <w:r w:rsidRPr="00C82CD2">
        <w:rPr>
          <w:rFonts w:ascii="Times New Roman" w:hAnsi="Times New Roman"/>
          <w:sz w:val="28"/>
          <w:szCs w:val="28"/>
          <w:lang w:eastAsia="ru-RU"/>
        </w:rPr>
        <w:t>Поплавкоый</w:t>
      </w:r>
      <w:proofErr w:type="spellEnd"/>
      <w:r w:rsidRPr="00C82CD2">
        <w:rPr>
          <w:rFonts w:ascii="Times New Roman" w:hAnsi="Times New Roman"/>
          <w:sz w:val="28"/>
          <w:szCs w:val="28"/>
          <w:lang w:eastAsia="ru-RU"/>
        </w:rPr>
        <w:t xml:space="preserve"> уровнемер (принцип действия, конструкция).</w:t>
      </w:r>
    </w:p>
    <w:p w:rsidR="00C82CD2" w:rsidRPr="00C82CD2" w:rsidRDefault="00C82CD2" w:rsidP="00C82CD2">
      <w:pPr>
        <w:numPr>
          <w:ilvl w:val="0"/>
          <w:numId w:val="6"/>
        </w:numPr>
        <w:spacing w:after="0" w:line="360" w:lineRule="auto"/>
        <w:rPr>
          <w:rFonts w:ascii="Times New Roman" w:hAnsi="Times New Roman"/>
          <w:sz w:val="28"/>
          <w:szCs w:val="28"/>
          <w:lang w:eastAsia="ru-RU"/>
        </w:rPr>
      </w:pPr>
      <w:proofErr w:type="spellStart"/>
      <w:r w:rsidRPr="00C82CD2">
        <w:rPr>
          <w:rFonts w:ascii="Times New Roman" w:hAnsi="Times New Roman"/>
          <w:sz w:val="28"/>
          <w:szCs w:val="28"/>
          <w:lang w:eastAsia="ru-RU"/>
        </w:rPr>
        <w:t>Буйковый</w:t>
      </w:r>
      <w:proofErr w:type="spellEnd"/>
      <w:r w:rsidRPr="00C82CD2">
        <w:rPr>
          <w:rFonts w:ascii="Times New Roman" w:hAnsi="Times New Roman"/>
          <w:sz w:val="28"/>
          <w:szCs w:val="28"/>
          <w:lang w:eastAsia="ru-RU"/>
        </w:rPr>
        <w:t xml:space="preserve"> уровнемер (принцип действия, конструкция).</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Гидростатический уровнемер (принцип действия, конструкция).</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Емкостной уровнемер (принцип действия, конструкция).</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Ультразвуковой уровнемер (принцип действия, конструкция).</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Акустический уровнемер (принцип действия, конструкция).</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Объект управления. Основные понятия</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Разработка системы управления.</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Управляющая система. Система управления.</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Выбор параметров управления.</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Выбор средств автоматизации.</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Государственная система промышленных приборов. Задача и концепция.</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lastRenderedPageBreak/>
        <w:t>Классификация изделий ГСП по защищенности от воздействия окружающей среды, от механических воздействий.</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Классификация приборов и устройств ГСП по роду используемой энергии.</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ГСП. Основные виды унифицированных сигналов.</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Автоматическое управление. Система автоматического управления. Замкнутая и разомкнутая САР.</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Основные типы схем автоматизации.</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Функциональные схемы автоматизации. Изображение СИ и автоматизации по ГОСТ 21.185-85.</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Принцип построения условных обозначения приборов по ГОСТ 21.208-13.</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Два способа построения функциональных схем. Их различие.</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Автоматические регуляторы, порог чувствительности, инерционность</w:t>
      </w:r>
      <w:proofErr w:type="gramStart"/>
      <w:r w:rsidRPr="00C82CD2">
        <w:rPr>
          <w:rFonts w:ascii="Times New Roman" w:hAnsi="Times New Roman"/>
          <w:sz w:val="28"/>
          <w:szCs w:val="28"/>
          <w:lang w:eastAsia="ru-RU"/>
        </w:rPr>
        <w:t xml:space="preserve"> ,</w:t>
      </w:r>
      <w:proofErr w:type="gramEnd"/>
      <w:r w:rsidRPr="00C82CD2">
        <w:rPr>
          <w:rFonts w:ascii="Times New Roman" w:hAnsi="Times New Roman"/>
          <w:sz w:val="28"/>
          <w:szCs w:val="28"/>
          <w:lang w:eastAsia="ru-RU"/>
        </w:rPr>
        <w:t xml:space="preserve"> транспортное запаздывание.</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Устойчивость и качество регулирования.</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Регулирование по отклонению, по возмущению.</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Комбинированный принцип регулирования.</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Классификация регуляторов по наличию подводимой энергии и по виду используемой энергии.</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 xml:space="preserve">Классификация регуляторов по виду регулируемой величины, характеру воздействия, характеру регулирующего воздействия. </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Законы регулирования. Позиционное регулирование.</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Законы регулирования. Пропорциональный закон регулирования.</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Законы регулирования. Интегральный закон регулирования.</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Законы регулирования. Пропорционально-интегральный закон регулирования.</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Законы регулирования. ПИД - регулирование.</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Исполнительные устройства.</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Пневматический исполнительный механизм.</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lastRenderedPageBreak/>
        <w:t>НО и НЗ пневматические регулирующие клапаны.</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Многоконтурные СР. Каскадная САР.</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Многоконтурные СР. Комбинированная САР.</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Многоконтурные СР. Каскадно-комбинированная САР.</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АСУТП. Функции АСУТП.</w:t>
      </w:r>
    </w:p>
    <w:p w:rsidR="00C82CD2" w:rsidRPr="00C82CD2" w:rsidRDefault="00C82CD2" w:rsidP="00C82CD2">
      <w:pPr>
        <w:numPr>
          <w:ilvl w:val="0"/>
          <w:numId w:val="6"/>
        </w:numPr>
        <w:spacing w:after="0" w:line="360" w:lineRule="auto"/>
        <w:rPr>
          <w:rFonts w:ascii="Times New Roman" w:hAnsi="Times New Roman"/>
          <w:sz w:val="28"/>
          <w:szCs w:val="28"/>
          <w:lang w:eastAsia="ru-RU"/>
        </w:rPr>
      </w:pPr>
      <w:r w:rsidRPr="00C82CD2">
        <w:rPr>
          <w:rFonts w:ascii="Times New Roman" w:hAnsi="Times New Roman"/>
          <w:sz w:val="28"/>
          <w:szCs w:val="28"/>
          <w:lang w:eastAsia="ru-RU"/>
        </w:rPr>
        <w:t xml:space="preserve">Принципы построения АУСТП. </w:t>
      </w:r>
    </w:p>
    <w:p w:rsidR="00C82CD2" w:rsidRPr="00C82CD2" w:rsidRDefault="00C82CD2" w:rsidP="00C82CD2">
      <w:pPr>
        <w:spacing w:after="0" w:line="360" w:lineRule="auto"/>
        <w:ind w:firstLine="851"/>
        <w:jc w:val="both"/>
        <w:rPr>
          <w:rFonts w:ascii="Times New Roman" w:hAnsi="Times New Roman"/>
          <w:b/>
          <w:sz w:val="28"/>
          <w:szCs w:val="28"/>
        </w:rPr>
      </w:pPr>
    </w:p>
    <w:p w:rsidR="003B630D" w:rsidRPr="00F26380" w:rsidRDefault="003B630D" w:rsidP="001F2F12">
      <w:pPr>
        <w:spacing w:after="0" w:line="360" w:lineRule="auto"/>
        <w:ind w:firstLine="851"/>
        <w:jc w:val="both"/>
        <w:rPr>
          <w:rFonts w:ascii="Times New Roman" w:hAnsi="Times New Roman"/>
          <w:b/>
          <w:sz w:val="28"/>
          <w:szCs w:val="28"/>
        </w:rPr>
      </w:pPr>
      <w:r w:rsidRPr="00F26380">
        <w:rPr>
          <w:rFonts w:ascii="Times New Roman" w:hAnsi="Times New Roman"/>
          <w:b/>
          <w:sz w:val="28"/>
          <w:szCs w:val="28"/>
        </w:rPr>
        <w:t>3. УСЛОВИЯ РЕАЛИЗАЦИИ УЧЕБНОЙ ДИСЦИПЛИНЫ</w:t>
      </w:r>
    </w:p>
    <w:p w:rsidR="003B630D" w:rsidRPr="00F26380" w:rsidRDefault="003B630D" w:rsidP="001F2F12">
      <w:pPr>
        <w:spacing w:after="0" w:line="360" w:lineRule="auto"/>
        <w:ind w:firstLine="851"/>
        <w:jc w:val="both"/>
        <w:rPr>
          <w:rFonts w:ascii="Times New Roman" w:hAnsi="Times New Roman"/>
          <w:b/>
          <w:sz w:val="28"/>
          <w:szCs w:val="28"/>
        </w:rPr>
      </w:pPr>
      <w:r w:rsidRPr="00F26380">
        <w:rPr>
          <w:rFonts w:ascii="Times New Roman" w:hAnsi="Times New Roman"/>
          <w:b/>
          <w:sz w:val="28"/>
          <w:szCs w:val="28"/>
        </w:rPr>
        <w:t xml:space="preserve"> 3.1. Требования к минимальному материально-техническому обеспечению </w:t>
      </w:r>
    </w:p>
    <w:p w:rsidR="004828D0" w:rsidRDefault="003B630D" w:rsidP="001F2F12">
      <w:pPr>
        <w:spacing w:after="0" w:line="360" w:lineRule="auto"/>
        <w:ind w:firstLine="851"/>
        <w:jc w:val="both"/>
        <w:rPr>
          <w:rFonts w:ascii="Times New Roman" w:hAnsi="Times New Roman"/>
          <w:sz w:val="28"/>
          <w:szCs w:val="28"/>
        </w:rPr>
      </w:pPr>
      <w:r w:rsidRPr="003B630D">
        <w:rPr>
          <w:rFonts w:ascii="Times New Roman" w:hAnsi="Times New Roman"/>
          <w:sz w:val="28"/>
          <w:szCs w:val="28"/>
        </w:rPr>
        <w:t xml:space="preserve">Реализация учебной дисциплины требует наличия лаборатории «Автоматизация технологических процессов </w:t>
      </w:r>
      <w:r w:rsidR="004828D0">
        <w:rPr>
          <w:rFonts w:ascii="Times New Roman" w:hAnsi="Times New Roman"/>
          <w:sz w:val="28"/>
          <w:szCs w:val="28"/>
        </w:rPr>
        <w:t>в химической промышленности</w:t>
      </w:r>
      <w:r w:rsidRPr="003B630D">
        <w:rPr>
          <w:rFonts w:ascii="Times New Roman" w:hAnsi="Times New Roman"/>
          <w:sz w:val="28"/>
          <w:szCs w:val="28"/>
        </w:rPr>
        <w:t>». Оборудование учебного кабинета:</w:t>
      </w:r>
    </w:p>
    <w:p w:rsidR="004828D0" w:rsidRDefault="003B630D" w:rsidP="001F2F12">
      <w:pPr>
        <w:spacing w:after="0" w:line="360" w:lineRule="auto"/>
        <w:ind w:firstLine="851"/>
        <w:jc w:val="both"/>
        <w:rPr>
          <w:rFonts w:ascii="Times New Roman" w:hAnsi="Times New Roman"/>
          <w:sz w:val="28"/>
          <w:szCs w:val="28"/>
        </w:rPr>
      </w:pPr>
      <w:r w:rsidRPr="003B630D">
        <w:rPr>
          <w:rFonts w:ascii="Times New Roman" w:hAnsi="Times New Roman"/>
          <w:sz w:val="28"/>
          <w:szCs w:val="28"/>
        </w:rPr>
        <w:t xml:space="preserve"> − датчики и преобразователи различных технологических параметров: температуры, давления, уровня, расхода, загазованности, влажности; </w:t>
      </w:r>
    </w:p>
    <w:p w:rsidR="004828D0" w:rsidRDefault="003B630D" w:rsidP="001F2F12">
      <w:pPr>
        <w:spacing w:after="0" w:line="360" w:lineRule="auto"/>
        <w:ind w:firstLine="851"/>
        <w:jc w:val="both"/>
        <w:rPr>
          <w:rFonts w:ascii="Times New Roman" w:hAnsi="Times New Roman"/>
          <w:sz w:val="28"/>
          <w:szCs w:val="28"/>
        </w:rPr>
      </w:pPr>
      <w:r w:rsidRPr="003B630D">
        <w:rPr>
          <w:rFonts w:ascii="Times New Roman" w:hAnsi="Times New Roman"/>
          <w:sz w:val="28"/>
          <w:szCs w:val="28"/>
        </w:rPr>
        <w:t>− микропроцессорные устройства контроля и управления технологическим процессом: вторичные приборы, регуляторы, исполнительные устройства, контроллеры;</w:t>
      </w:r>
    </w:p>
    <w:p w:rsidR="004828D0" w:rsidRDefault="003B630D" w:rsidP="001F2F12">
      <w:pPr>
        <w:spacing w:after="0" w:line="360" w:lineRule="auto"/>
        <w:ind w:firstLine="851"/>
        <w:jc w:val="both"/>
        <w:rPr>
          <w:rFonts w:ascii="Times New Roman" w:hAnsi="Times New Roman"/>
          <w:sz w:val="28"/>
          <w:szCs w:val="28"/>
        </w:rPr>
      </w:pPr>
      <w:r w:rsidRPr="003B630D">
        <w:rPr>
          <w:rFonts w:ascii="Times New Roman" w:hAnsi="Times New Roman"/>
          <w:sz w:val="28"/>
          <w:szCs w:val="28"/>
        </w:rPr>
        <w:t xml:space="preserve"> − лабораторные стенды для выполнения работ: </w:t>
      </w:r>
    </w:p>
    <w:p w:rsidR="004828D0" w:rsidRDefault="003B630D" w:rsidP="001F2F12">
      <w:pPr>
        <w:spacing w:after="0" w:line="360" w:lineRule="auto"/>
        <w:ind w:firstLine="851"/>
        <w:jc w:val="both"/>
        <w:rPr>
          <w:rFonts w:ascii="Times New Roman" w:hAnsi="Times New Roman"/>
          <w:sz w:val="28"/>
          <w:szCs w:val="28"/>
        </w:rPr>
      </w:pPr>
      <w:r w:rsidRPr="003B630D">
        <w:rPr>
          <w:rFonts w:ascii="Times New Roman" w:hAnsi="Times New Roman"/>
          <w:sz w:val="28"/>
          <w:szCs w:val="28"/>
        </w:rPr>
        <w:t>− стенд для изучения конструкции и поверки манометрического термометра;</w:t>
      </w:r>
    </w:p>
    <w:p w:rsidR="004828D0" w:rsidRDefault="003B630D" w:rsidP="001F2F12">
      <w:pPr>
        <w:spacing w:after="0" w:line="360" w:lineRule="auto"/>
        <w:ind w:firstLine="851"/>
        <w:jc w:val="both"/>
        <w:rPr>
          <w:rFonts w:ascii="Times New Roman" w:hAnsi="Times New Roman"/>
          <w:sz w:val="28"/>
          <w:szCs w:val="28"/>
        </w:rPr>
      </w:pPr>
      <w:r w:rsidRPr="003B630D">
        <w:rPr>
          <w:rFonts w:ascii="Times New Roman" w:hAnsi="Times New Roman"/>
          <w:sz w:val="28"/>
          <w:szCs w:val="28"/>
        </w:rPr>
        <w:t>− стенд для изучения конструкции и поверки одновиткового манометра.</w:t>
      </w:r>
    </w:p>
    <w:p w:rsidR="004828D0" w:rsidRDefault="003B630D" w:rsidP="001F2F12">
      <w:pPr>
        <w:spacing w:after="0" w:line="360" w:lineRule="auto"/>
        <w:ind w:firstLine="851"/>
        <w:jc w:val="both"/>
        <w:rPr>
          <w:rFonts w:ascii="Times New Roman" w:hAnsi="Times New Roman"/>
          <w:sz w:val="28"/>
          <w:szCs w:val="28"/>
        </w:rPr>
      </w:pPr>
      <w:r w:rsidRPr="003B630D">
        <w:rPr>
          <w:rFonts w:ascii="Times New Roman" w:hAnsi="Times New Roman"/>
          <w:sz w:val="28"/>
          <w:szCs w:val="28"/>
        </w:rPr>
        <w:t>− - наглядные пособия – плакаты.</w:t>
      </w:r>
    </w:p>
    <w:p w:rsidR="0039049B" w:rsidRDefault="003B630D" w:rsidP="001F2F12">
      <w:pPr>
        <w:spacing w:after="0" w:line="360" w:lineRule="auto"/>
        <w:ind w:firstLine="851"/>
        <w:jc w:val="both"/>
        <w:rPr>
          <w:rFonts w:ascii="Times New Roman" w:hAnsi="Times New Roman"/>
          <w:sz w:val="28"/>
          <w:szCs w:val="28"/>
        </w:rPr>
      </w:pPr>
      <w:r w:rsidRPr="003B630D">
        <w:rPr>
          <w:rFonts w:ascii="Times New Roman" w:hAnsi="Times New Roman"/>
          <w:sz w:val="28"/>
          <w:szCs w:val="28"/>
        </w:rPr>
        <w:t xml:space="preserve"> Технические средства обучения: − компьютер с лицензионным программным обеспечением и </w:t>
      </w:r>
      <w:proofErr w:type="spellStart"/>
      <w:r w:rsidRPr="003B630D">
        <w:rPr>
          <w:rFonts w:ascii="Times New Roman" w:hAnsi="Times New Roman"/>
          <w:sz w:val="28"/>
          <w:szCs w:val="28"/>
        </w:rPr>
        <w:t>мультимедиапроектор</w:t>
      </w:r>
      <w:proofErr w:type="spellEnd"/>
      <w:r w:rsidRPr="003B630D">
        <w:rPr>
          <w:rFonts w:ascii="Times New Roman" w:hAnsi="Times New Roman"/>
          <w:sz w:val="28"/>
          <w:szCs w:val="28"/>
        </w:rPr>
        <w:t>, интерактивная доска.</w:t>
      </w:r>
    </w:p>
    <w:p w:rsidR="0039049B" w:rsidRPr="00F26380" w:rsidRDefault="003B630D" w:rsidP="001F2F12">
      <w:pPr>
        <w:spacing w:after="0" w:line="360" w:lineRule="auto"/>
        <w:ind w:firstLine="851"/>
        <w:jc w:val="both"/>
        <w:rPr>
          <w:rFonts w:ascii="Times New Roman" w:hAnsi="Times New Roman"/>
          <w:b/>
          <w:sz w:val="28"/>
          <w:szCs w:val="28"/>
        </w:rPr>
      </w:pPr>
      <w:r w:rsidRPr="00F26380">
        <w:rPr>
          <w:rFonts w:ascii="Times New Roman" w:hAnsi="Times New Roman"/>
          <w:b/>
          <w:sz w:val="28"/>
          <w:szCs w:val="28"/>
        </w:rPr>
        <w:t xml:space="preserve"> 3.2. Информационное обеспечение обучения</w:t>
      </w:r>
    </w:p>
    <w:p w:rsidR="0039049B" w:rsidRDefault="003B630D" w:rsidP="001F2F12">
      <w:pPr>
        <w:spacing w:after="0" w:line="360" w:lineRule="auto"/>
        <w:ind w:firstLine="851"/>
        <w:jc w:val="both"/>
        <w:rPr>
          <w:rFonts w:ascii="Times New Roman" w:hAnsi="Times New Roman"/>
          <w:sz w:val="28"/>
          <w:szCs w:val="28"/>
        </w:rPr>
      </w:pPr>
      <w:r w:rsidRPr="003B630D">
        <w:rPr>
          <w:rFonts w:ascii="Times New Roman" w:hAnsi="Times New Roman"/>
          <w:sz w:val="28"/>
          <w:szCs w:val="28"/>
        </w:rPr>
        <w:t xml:space="preserve"> Перечень рекомендуемых учебных изданий, Интернет-ресурсов, дополнительной литературы</w:t>
      </w:r>
      <w:r w:rsidR="0039049B">
        <w:rPr>
          <w:rFonts w:ascii="Times New Roman" w:hAnsi="Times New Roman"/>
          <w:sz w:val="28"/>
          <w:szCs w:val="28"/>
        </w:rPr>
        <w:t>.</w:t>
      </w:r>
    </w:p>
    <w:p w:rsidR="0039049B" w:rsidRDefault="003B630D" w:rsidP="001F2F12">
      <w:pPr>
        <w:spacing w:after="0" w:line="360" w:lineRule="auto"/>
        <w:ind w:firstLine="851"/>
        <w:jc w:val="both"/>
        <w:rPr>
          <w:rFonts w:ascii="Times New Roman" w:hAnsi="Times New Roman"/>
          <w:sz w:val="28"/>
          <w:szCs w:val="28"/>
        </w:rPr>
      </w:pPr>
      <w:r w:rsidRPr="003B630D">
        <w:rPr>
          <w:rFonts w:ascii="Times New Roman" w:hAnsi="Times New Roman"/>
          <w:sz w:val="28"/>
          <w:szCs w:val="28"/>
        </w:rPr>
        <w:lastRenderedPageBreak/>
        <w:t xml:space="preserve"> Основная: 1. </w:t>
      </w:r>
      <w:proofErr w:type="spellStart"/>
      <w:r w:rsidRPr="003B630D">
        <w:rPr>
          <w:rFonts w:ascii="Times New Roman" w:hAnsi="Times New Roman"/>
          <w:sz w:val="28"/>
          <w:szCs w:val="28"/>
        </w:rPr>
        <w:t>Шкатов</w:t>
      </w:r>
      <w:proofErr w:type="spellEnd"/>
      <w:r w:rsidRPr="003B630D">
        <w:rPr>
          <w:rFonts w:ascii="Times New Roman" w:hAnsi="Times New Roman"/>
          <w:sz w:val="28"/>
          <w:szCs w:val="28"/>
        </w:rPr>
        <w:t xml:space="preserve"> Е.Ф., Шувалов В.В. Основы автоматизации технологических процессов химических производств. - М., 1988. - 304с. </w:t>
      </w:r>
    </w:p>
    <w:p w:rsidR="0039049B" w:rsidRDefault="003B630D" w:rsidP="001F2F12">
      <w:pPr>
        <w:spacing w:after="0" w:line="360" w:lineRule="auto"/>
        <w:ind w:firstLine="851"/>
        <w:jc w:val="both"/>
        <w:rPr>
          <w:rFonts w:ascii="Times New Roman" w:hAnsi="Times New Roman"/>
          <w:sz w:val="28"/>
          <w:szCs w:val="28"/>
        </w:rPr>
      </w:pPr>
      <w:r w:rsidRPr="003B630D">
        <w:rPr>
          <w:rFonts w:ascii="Times New Roman" w:hAnsi="Times New Roman"/>
          <w:sz w:val="28"/>
          <w:szCs w:val="28"/>
        </w:rPr>
        <w:t>2. Голубятников В. А., Шувалов В.В. Автоматизация производственных процессов в химической промышленности. - М.: Химия, 1985. - 352с.</w:t>
      </w:r>
    </w:p>
    <w:p w:rsidR="0039049B" w:rsidRDefault="003B630D" w:rsidP="001F2F12">
      <w:pPr>
        <w:spacing w:after="0" w:line="360" w:lineRule="auto"/>
        <w:ind w:firstLine="851"/>
        <w:jc w:val="both"/>
        <w:rPr>
          <w:rFonts w:ascii="Times New Roman" w:hAnsi="Times New Roman"/>
          <w:sz w:val="28"/>
          <w:szCs w:val="28"/>
        </w:rPr>
      </w:pPr>
      <w:r w:rsidRPr="003B630D">
        <w:rPr>
          <w:rFonts w:ascii="Times New Roman" w:hAnsi="Times New Roman"/>
          <w:sz w:val="28"/>
          <w:szCs w:val="28"/>
        </w:rPr>
        <w:t xml:space="preserve"> 3. Ахметов С.А. Технология, экономика и автоматизация процессов переработки нефти и газа</w:t>
      </w:r>
      <w:proofErr w:type="gramStart"/>
      <w:r w:rsidRPr="003B630D">
        <w:rPr>
          <w:rFonts w:ascii="Times New Roman" w:hAnsi="Times New Roman"/>
          <w:sz w:val="28"/>
          <w:szCs w:val="28"/>
        </w:rPr>
        <w:t xml:space="preserve">.. - </w:t>
      </w:r>
      <w:proofErr w:type="gramEnd"/>
      <w:r w:rsidRPr="003B630D">
        <w:rPr>
          <w:rFonts w:ascii="Times New Roman" w:hAnsi="Times New Roman"/>
          <w:sz w:val="28"/>
          <w:szCs w:val="28"/>
        </w:rPr>
        <w:t xml:space="preserve">М.: Химия, 2005. - 736 с. </w:t>
      </w:r>
    </w:p>
    <w:p w:rsidR="0039049B" w:rsidRDefault="003B630D" w:rsidP="001F2F12">
      <w:pPr>
        <w:spacing w:after="0" w:line="360" w:lineRule="auto"/>
        <w:ind w:firstLine="851"/>
        <w:jc w:val="both"/>
        <w:rPr>
          <w:rFonts w:ascii="Times New Roman" w:hAnsi="Times New Roman"/>
          <w:sz w:val="28"/>
          <w:szCs w:val="28"/>
        </w:rPr>
      </w:pPr>
      <w:r w:rsidRPr="003B630D">
        <w:rPr>
          <w:rFonts w:ascii="Times New Roman" w:hAnsi="Times New Roman"/>
          <w:sz w:val="28"/>
          <w:szCs w:val="28"/>
        </w:rPr>
        <w:t xml:space="preserve"> 4. Клюев А.С. и др. Проектирование систем автоматизации технологических процессов. - М.: Энергия, 1980. - 368 с. </w:t>
      </w:r>
    </w:p>
    <w:p w:rsidR="0039049B" w:rsidRDefault="003B630D" w:rsidP="001F2F12">
      <w:pPr>
        <w:spacing w:after="0" w:line="360" w:lineRule="auto"/>
        <w:ind w:firstLine="851"/>
        <w:jc w:val="both"/>
        <w:rPr>
          <w:rFonts w:ascii="Times New Roman" w:hAnsi="Times New Roman"/>
          <w:sz w:val="28"/>
          <w:szCs w:val="28"/>
        </w:rPr>
      </w:pPr>
      <w:r w:rsidRPr="003B630D">
        <w:rPr>
          <w:rFonts w:ascii="Times New Roman" w:hAnsi="Times New Roman"/>
          <w:sz w:val="28"/>
          <w:szCs w:val="28"/>
        </w:rPr>
        <w:t xml:space="preserve">5. Зайцев С.А. Контрольно-измерительные приборы и инструменты. – М.: </w:t>
      </w:r>
      <w:proofErr w:type="spellStart"/>
      <w:r w:rsidRPr="003B630D">
        <w:rPr>
          <w:rFonts w:ascii="Times New Roman" w:hAnsi="Times New Roman"/>
          <w:sz w:val="28"/>
          <w:szCs w:val="28"/>
        </w:rPr>
        <w:t>ПрофОбрИздат</w:t>
      </w:r>
      <w:proofErr w:type="spellEnd"/>
      <w:r w:rsidRPr="003B630D">
        <w:rPr>
          <w:rFonts w:ascii="Times New Roman" w:hAnsi="Times New Roman"/>
          <w:sz w:val="28"/>
          <w:szCs w:val="28"/>
        </w:rPr>
        <w:t>, 2002. - 263 с.</w:t>
      </w:r>
    </w:p>
    <w:p w:rsidR="0039049B" w:rsidRDefault="003B630D" w:rsidP="001F2F12">
      <w:pPr>
        <w:spacing w:after="0" w:line="360" w:lineRule="auto"/>
        <w:ind w:firstLine="851"/>
        <w:jc w:val="both"/>
        <w:rPr>
          <w:rFonts w:ascii="Times New Roman" w:hAnsi="Times New Roman"/>
          <w:sz w:val="28"/>
          <w:szCs w:val="28"/>
        </w:rPr>
      </w:pPr>
      <w:r w:rsidRPr="003B630D">
        <w:rPr>
          <w:rFonts w:ascii="Times New Roman" w:hAnsi="Times New Roman"/>
          <w:sz w:val="28"/>
          <w:szCs w:val="28"/>
        </w:rPr>
        <w:t xml:space="preserve"> 6. Шишмарев В.Ю. Средства измерений. – М.: издательский центр «Академия», 2008. - 320 с. </w:t>
      </w:r>
    </w:p>
    <w:p w:rsidR="0039049B" w:rsidRDefault="003B630D" w:rsidP="001F2F12">
      <w:pPr>
        <w:spacing w:after="0" w:line="360" w:lineRule="auto"/>
        <w:ind w:firstLine="851"/>
        <w:jc w:val="both"/>
        <w:rPr>
          <w:rFonts w:ascii="Times New Roman" w:hAnsi="Times New Roman"/>
          <w:sz w:val="28"/>
          <w:szCs w:val="28"/>
        </w:rPr>
      </w:pPr>
      <w:r w:rsidRPr="003B630D">
        <w:rPr>
          <w:rFonts w:ascii="Times New Roman" w:hAnsi="Times New Roman"/>
          <w:sz w:val="28"/>
          <w:szCs w:val="28"/>
        </w:rPr>
        <w:t>Дополнительная:</w:t>
      </w:r>
    </w:p>
    <w:p w:rsidR="0039049B" w:rsidRDefault="003B630D" w:rsidP="001F2F12">
      <w:pPr>
        <w:spacing w:after="0" w:line="360" w:lineRule="auto"/>
        <w:ind w:firstLine="851"/>
        <w:jc w:val="both"/>
        <w:rPr>
          <w:rFonts w:ascii="Times New Roman" w:hAnsi="Times New Roman"/>
          <w:sz w:val="28"/>
          <w:szCs w:val="28"/>
        </w:rPr>
      </w:pPr>
      <w:r w:rsidRPr="003B630D">
        <w:rPr>
          <w:rFonts w:ascii="Times New Roman" w:hAnsi="Times New Roman"/>
          <w:sz w:val="28"/>
          <w:szCs w:val="28"/>
        </w:rPr>
        <w:t xml:space="preserve"> 1. Автоматические приборы, регуляторы и вычислительные системы. Справочное пособие под ред. </w:t>
      </w:r>
      <w:proofErr w:type="spellStart"/>
      <w:r w:rsidRPr="003B630D">
        <w:rPr>
          <w:rFonts w:ascii="Times New Roman" w:hAnsi="Times New Roman"/>
          <w:sz w:val="28"/>
          <w:szCs w:val="28"/>
        </w:rPr>
        <w:t>Б.Д.Кошарского</w:t>
      </w:r>
      <w:proofErr w:type="spellEnd"/>
      <w:r w:rsidRPr="003B630D">
        <w:rPr>
          <w:rFonts w:ascii="Times New Roman" w:hAnsi="Times New Roman"/>
          <w:sz w:val="28"/>
          <w:szCs w:val="28"/>
        </w:rPr>
        <w:t xml:space="preserve">. - Л.: Машиностроение, 1976. - 488 с. </w:t>
      </w:r>
    </w:p>
    <w:p w:rsidR="0039049B" w:rsidRDefault="003B630D" w:rsidP="001F2F12">
      <w:pPr>
        <w:spacing w:after="0" w:line="360" w:lineRule="auto"/>
        <w:ind w:firstLine="851"/>
        <w:jc w:val="both"/>
        <w:rPr>
          <w:rFonts w:ascii="Times New Roman" w:hAnsi="Times New Roman"/>
          <w:sz w:val="28"/>
          <w:szCs w:val="28"/>
        </w:rPr>
      </w:pPr>
      <w:r w:rsidRPr="003B630D">
        <w:rPr>
          <w:rFonts w:ascii="Times New Roman" w:hAnsi="Times New Roman"/>
          <w:sz w:val="28"/>
          <w:szCs w:val="28"/>
        </w:rPr>
        <w:t>2.Кузьмин С.Т. и др. Промышленные приборы и средства автоматизации в нефтеперерабатывающей и нефтехимической промышленности. - М.: Химия, 1987. - 272 с.</w:t>
      </w:r>
    </w:p>
    <w:p w:rsidR="0039049B" w:rsidRDefault="003B630D" w:rsidP="001F2F12">
      <w:pPr>
        <w:spacing w:after="0" w:line="360" w:lineRule="auto"/>
        <w:ind w:firstLine="851"/>
        <w:jc w:val="both"/>
        <w:rPr>
          <w:rFonts w:ascii="Times New Roman" w:hAnsi="Times New Roman"/>
          <w:sz w:val="28"/>
          <w:szCs w:val="28"/>
        </w:rPr>
      </w:pPr>
      <w:r w:rsidRPr="003B630D">
        <w:rPr>
          <w:rFonts w:ascii="Times New Roman" w:hAnsi="Times New Roman"/>
          <w:sz w:val="28"/>
          <w:szCs w:val="28"/>
        </w:rPr>
        <w:t xml:space="preserve"> 3.</w:t>
      </w:r>
      <w:r w:rsidR="0039049B">
        <w:rPr>
          <w:rFonts w:ascii="Times New Roman" w:hAnsi="Times New Roman"/>
          <w:sz w:val="28"/>
          <w:szCs w:val="28"/>
        </w:rPr>
        <w:t xml:space="preserve"> </w:t>
      </w:r>
      <w:proofErr w:type="spellStart"/>
      <w:r w:rsidRPr="003B630D">
        <w:rPr>
          <w:rFonts w:ascii="Times New Roman" w:hAnsi="Times New Roman"/>
          <w:sz w:val="28"/>
          <w:szCs w:val="28"/>
        </w:rPr>
        <w:t>Лапшенков</w:t>
      </w:r>
      <w:proofErr w:type="spellEnd"/>
      <w:r w:rsidRPr="003B630D">
        <w:rPr>
          <w:rFonts w:ascii="Times New Roman" w:hAnsi="Times New Roman"/>
          <w:sz w:val="28"/>
          <w:szCs w:val="28"/>
        </w:rPr>
        <w:t xml:space="preserve"> Г.М., Полоцкий Л.М. Автоматизация производственных процессов в химической промышленности. - М.: Химия, 1988. - 320 с. </w:t>
      </w:r>
    </w:p>
    <w:p w:rsidR="0039049B" w:rsidRDefault="003B630D" w:rsidP="001F2F12">
      <w:pPr>
        <w:spacing w:after="0" w:line="360" w:lineRule="auto"/>
        <w:ind w:firstLine="851"/>
        <w:jc w:val="both"/>
        <w:rPr>
          <w:rFonts w:ascii="Times New Roman" w:hAnsi="Times New Roman"/>
          <w:sz w:val="28"/>
          <w:szCs w:val="28"/>
        </w:rPr>
      </w:pPr>
      <w:r w:rsidRPr="003B630D">
        <w:rPr>
          <w:rFonts w:ascii="Times New Roman" w:hAnsi="Times New Roman"/>
          <w:sz w:val="28"/>
          <w:szCs w:val="28"/>
        </w:rPr>
        <w:t xml:space="preserve">4.Приборы и средства автоматизации. Каталоги. М.: </w:t>
      </w:r>
      <w:proofErr w:type="spellStart"/>
      <w:r w:rsidRPr="003B630D">
        <w:rPr>
          <w:rFonts w:ascii="Times New Roman" w:hAnsi="Times New Roman"/>
          <w:sz w:val="28"/>
          <w:szCs w:val="28"/>
        </w:rPr>
        <w:t>Информприбор</w:t>
      </w:r>
      <w:proofErr w:type="spellEnd"/>
      <w:r w:rsidRPr="003B630D">
        <w:rPr>
          <w:rFonts w:ascii="Times New Roman" w:hAnsi="Times New Roman"/>
          <w:sz w:val="28"/>
          <w:szCs w:val="28"/>
        </w:rPr>
        <w:t xml:space="preserve">, 1991. </w:t>
      </w:r>
    </w:p>
    <w:p w:rsidR="0039049B" w:rsidRDefault="003B630D" w:rsidP="001F2F12">
      <w:pPr>
        <w:spacing w:after="0" w:line="360" w:lineRule="auto"/>
        <w:ind w:firstLine="851"/>
        <w:jc w:val="both"/>
        <w:rPr>
          <w:rFonts w:ascii="Times New Roman" w:hAnsi="Times New Roman"/>
          <w:sz w:val="28"/>
          <w:szCs w:val="28"/>
        </w:rPr>
      </w:pPr>
      <w:r w:rsidRPr="003B630D">
        <w:rPr>
          <w:rFonts w:ascii="Times New Roman" w:hAnsi="Times New Roman"/>
          <w:sz w:val="28"/>
          <w:szCs w:val="28"/>
        </w:rPr>
        <w:t xml:space="preserve">5.Кулаков М.В. Технологические измерения и приборы для химических производств. М, Машиностроение, 1974. - 464 с. </w:t>
      </w:r>
    </w:p>
    <w:p w:rsidR="0039049B" w:rsidRDefault="003B630D" w:rsidP="001F2F12">
      <w:pPr>
        <w:spacing w:after="0" w:line="360" w:lineRule="auto"/>
        <w:ind w:firstLine="851"/>
        <w:jc w:val="both"/>
        <w:rPr>
          <w:rFonts w:ascii="Times New Roman" w:hAnsi="Times New Roman"/>
          <w:sz w:val="28"/>
          <w:szCs w:val="28"/>
        </w:rPr>
      </w:pPr>
      <w:r w:rsidRPr="003B630D">
        <w:rPr>
          <w:rFonts w:ascii="Times New Roman" w:hAnsi="Times New Roman"/>
          <w:sz w:val="28"/>
          <w:szCs w:val="28"/>
        </w:rPr>
        <w:t xml:space="preserve">6.Мелюшев Ю.К. Основы автоматизации химических производств и техника вычислений. М, Химия, 1982. - 360 с. </w:t>
      </w:r>
    </w:p>
    <w:p w:rsidR="0039049B" w:rsidRDefault="003B630D" w:rsidP="001F2F12">
      <w:pPr>
        <w:spacing w:after="0" w:line="360" w:lineRule="auto"/>
        <w:ind w:firstLine="851"/>
        <w:jc w:val="both"/>
        <w:rPr>
          <w:rFonts w:ascii="Times New Roman" w:hAnsi="Times New Roman"/>
          <w:sz w:val="28"/>
          <w:szCs w:val="28"/>
        </w:rPr>
      </w:pPr>
      <w:r w:rsidRPr="003B630D">
        <w:rPr>
          <w:rFonts w:ascii="Times New Roman" w:hAnsi="Times New Roman"/>
          <w:sz w:val="28"/>
          <w:szCs w:val="28"/>
        </w:rPr>
        <w:lastRenderedPageBreak/>
        <w:t xml:space="preserve">7.Горячев В.П. Основы автоматизации производства в нефтеперерабатывающей промышленности. М, Химия, 1987. - 128 с. </w:t>
      </w:r>
    </w:p>
    <w:p w:rsidR="0039049B" w:rsidRPr="00F26380" w:rsidRDefault="003B630D" w:rsidP="001F2F12">
      <w:pPr>
        <w:spacing w:after="0" w:line="360" w:lineRule="auto"/>
        <w:ind w:firstLine="851"/>
        <w:jc w:val="both"/>
        <w:rPr>
          <w:rFonts w:ascii="Times New Roman" w:hAnsi="Times New Roman"/>
          <w:b/>
          <w:sz w:val="28"/>
          <w:szCs w:val="28"/>
        </w:rPr>
      </w:pPr>
      <w:r w:rsidRPr="00F26380">
        <w:rPr>
          <w:rFonts w:ascii="Times New Roman" w:hAnsi="Times New Roman"/>
          <w:b/>
          <w:sz w:val="28"/>
          <w:szCs w:val="28"/>
        </w:rPr>
        <w:t xml:space="preserve">4. КОНТРОЛЬ И ОЦЕНКА РЕЗУЛЬТАТОВ ОСВОЕНИЯ УЧЕБНОЙ ДИСЦИПЛИНЫ </w:t>
      </w:r>
      <w:r w:rsidR="000C4C7D">
        <w:rPr>
          <w:rFonts w:ascii="Times New Roman" w:hAnsi="Times New Roman"/>
          <w:b/>
          <w:sz w:val="28"/>
          <w:szCs w:val="28"/>
        </w:rPr>
        <w:t>«ОСНОВЫ АВТОМАТИЗАЦИИ ТЕХНОЛОГИЧЕСКИХ ПРОЦЕССОВ»</w:t>
      </w:r>
    </w:p>
    <w:p w:rsidR="0039049B" w:rsidRDefault="003B630D" w:rsidP="001F2F12">
      <w:pPr>
        <w:spacing w:after="0" w:line="360" w:lineRule="auto"/>
        <w:ind w:firstLine="851"/>
        <w:jc w:val="both"/>
        <w:rPr>
          <w:rFonts w:ascii="Times New Roman" w:hAnsi="Times New Roman"/>
          <w:sz w:val="28"/>
          <w:szCs w:val="28"/>
        </w:rPr>
      </w:pPr>
      <w:r w:rsidRPr="003B630D">
        <w:rPr>
          <w:rFonts w:ascii="Times New Roman" w:hAnsi="Times New Roman"/>
          <w:sz w:val="28"/>
          <w:szCs w:val="28"/>
        </w:rPr>
        <w:t xml:space="preserve">Контроль и оценка результатов освоения учебной дисциплины при заочной форме осуществляется преподавателем в процессе проведения аудиторных занятий и практических работ, а также выполнения обучающимися индивидуальных и групповых заданий, контрольной работы. </w:t>
      </w:r>
    </w:p>
    <w:tbl>
      <w:tblPr>
        <w:tblStyle w:val="af2"/>
        <w:tblW w:w="0" w:type="auto"/>
        <w:tblLook w:val="04A0" w:firstRow="1" w:lastRow="0" w:firstColumn="1" w:lastColumn="0" w:noHBand="0" w:noVBand="1"/>
      </w:tblPr>
      <w:tblGrid>
        <w:gridCol w:w="4785"/>
        <w:gridCol w:w="4786"/>
      </w:tblGrid>
      <w:tr w:rsidR="0039049B" w:rsidTr="0039049B">
        <w:tc>
          <w:tcPr>
            <w:tcW w:w="4785" w:type="dxa"/>
          </w:tcPr>
          <w:p w:rsidR="0039049B" w:rsidRPr="001E5060" w:rsidRDefault="0039049B" w:rsidP="0039049B">
            <w:pPr>
              <w:tabs>
                <w:tab w:val="left" w:pos="1164"/>
              </w:tabs>
              <w:spacing w:line="360" w:lineRule="auto"/>
              <w:jc w:val="both"/>
              <w:rPr>
                <w:rFonts w:ascii="Times New Roman" w:hAnsi="Times New Roman"/>
                <w:sz w:val="24"/>
                <w:szCs w:val="24"/>
              </w:rPr>
            </w:pPr>
            <w:r w:rsidRPr="001E5060">
              <w:rPr>
                <w:rFonts w:ascii="Times New Roman" w:hAnsi="Times New Roman"/>
                <w:sz w:val="24"/>
                <w:szCs w:val="24"/>
              </w:rPr>
              <w:t>Результаты обучения (освоенные умения, усвоенные знания)</w:t>
            </w:r>
          </w:p>
        </w:tc>
        <w:tc>
          <w:tcPr>
            <w:tcW w:w="4786" w:type="dxa"/>
          </w:tcPr>
          <w:p w:rsidR="0039049B" w:rsidRPr="001E5060" w:rsidRDefault="0039049B" w:rsidP="0039049B">
            <w:pPr>
              <w:tabs>
                <w:tab w:val="left" w:pos="1164"/>
              </w:tabs>
              <w:spacing w:line="360" w:lineRule="auto"/>
              <w:jc w:val="both"/>
              <w:rPr>
                <w:rFonts w:ascii="Times New Roman" w:hAnsi="Times New Roman"/>
                <w:sz w:val="24"/>
                <w:szCs w:val="24"/>
              </w:rPr>
            </w:pPr>
            <w:r w:rsidRPr="001E5060">
              <w:rPr>
                <w:rFonts w:ascii="Times New Roman" w:hAnsi="Times New Roman"/>
                <w:sz w:val="24"/>
                <w:szCs w:val="24"/>
              </w:rPr>
              <w:t>Формы и методы контроля и оценки результатов обучения</w:t>
            </w:r>
          </w:p>
        </w:tc>
      </w:tr>
      <w:tr w:rsidR="0039049B" w:rsidTr="0039049B">
        <w:tc>
          <w:tcPr>
            <w:tcW w:w="4785" w:type="dxa"/>
          </w:tcPr>
          <w:p w:rsidR="001E5060" w:rsidRPr="001E5060" w:rsidRDefault="0039049B" w:rsidP="001E5060">
            <w:pPr>
              <w:tabs>
                <w:tab w:val="left" w:pos="1152"/>
              </w:tabs>
              <w:spacing w:line="360" w:lineRule="auto"/>
              <w:jc w:val="both"/>
              <w:rPr>
                <w:rFonts w:ascii="Times New Roman" w:hAnsi="Times New Roman"/>
                <w:sz w:val="24"/>
                <w:szCs w:val="24"/>
              </w:rPr>
            </w:pPr>
            <w:r w:rsidRPr="001E5060">
              <w:rPr>
                <w:rFonts w:ascii="Times New Roman" w:hAnsi="Times New Roman"/>
                <w:sz w:val="24"/>
                <w:szCs w:val="24"/>
              </w:rPr>
              <w:t>уметь: -выбирать тип контрольно-измерительных приборов и средств автоматизации (</w:t>
            </w:r>
            <w:proofErr w:type="spellStart"/>
            <w:r w:rsidRPr="001E5060">
              <w:rPr>
                <w:rFonts w:ascii="Times New Roman" w:hAnsi="Times New Roman"/>
                <w:sz w:val="24"/>
                <w:szCs w:val="24"/>
              </w:rPr>
              <w:t>КИПиА</w:t>
            </w:r>
            <w:proofErr w:type="spellEnd"/>
            <w:r w:rsidRPr="001E5060">
              <w:rPr>
                <w:rFonts w:ascii="Times New Roman" w:hAnsi="Times New Roman"/>
                <w:sz w:val="24"/>
                <w:szCs w:val="24"/>
              </w:rPr>
              <w:t>) под задачи производства и аргументировать свой выбор;</w:t>
            </w:r>
          </w:p>
          <w:p w:rsidR="001E5060" w:rsidRPr="001E5060" w:rsidRDefault="0039049B" w:rsidP="001E5060">
            <w:pPr>
              <w:tabs>
                <w:tab w:val="left" w:pos="1152"/>
              </w:tabs>
              <w:spacing w:line="360" w:lineRule="auto"/>
              <w:jc w:val="both"/>
              <w:rPr>
                <w:rFonts w:ascii="Times New Roman" w:hAnsi="Times New Roman"/>
                <w:sz w:val="24"/>
                <w:szCs w:val="24"/>
              </w:rPr>
            </w:pPr>
            <w:r w:rsidRPr="001E5060">
              <w:rPr>
                <w:rFonts w:ascii="Times New Roman" w:hAnsi="Times New Roman"/>
                <w:sz w:val="24"/>
                <w:szCs w:val="24"/>
              </w:rPr>
              <w:t xml:space="preserve"> -регулировать параметры технологического процесса по показаниям </w:t>
            </w:r>
            <w:proofErr w:type="spellStart"/>
            <w:r w:rsidRPr="001E5060">
              <w:rPr>
                <w:rFonts w:ascii="Times New Roman" w:hAnsi="Times New Roman"/>
                <w:sz w:val="24"/>
                <w:szCs w:val="24"/>
              </w:rPr>
              <w:t>КИПиА</w:t>
            </w:r>
            <w:proofErr w:type="spellEnd"/>
            <w:r w:rsidRPr="001E5060">
              <w:rPr>
                <w:rFonts w:ascii="Times New Roman" w:hAnsi="Times New Roman"/>
                <w:sz w:val="24"/>
                <w:szCs w:val="24"/>
              </w:rPr>
              <w:t xml:space="preserve"> вручную и дистанционно с использованием средств автоматизации</w:t>
            </w:r>
          </w:p>
          <w:p w:rsidR="0039049B" w:rsidRPr="001E5060" w:rsidRDefault="0039049B" w:rsidP="001E5060">
            <w:pPr>
              <w:tabs>
                <w:tab w:val="left" w:pos="1152"/>
              </w:tabs>
              <w:spacing w:line="360" w:lineRule="auto"/>
              <w:jc w:val="both"/>
              <w:rPr>
                <w:rFonts w:ascii="Times New Roman" w:hAnsi="Times New Roman"/>
                <w:sz w:val="24"/>
                <w:szCs w:val="24"/>
              </w:rPr>
            </w:pPr>
            <w:r w:rsidRPr="001E5060">
              <w:rPr>
                <w:rFonts w:ascii="Times New Roman" w:hAnsi="Times New Roman"/>
                <w:sz w:val="24"/>
                <w:szCs w:val="24"/>
              </w:rPr>
              <w:t xml:space="preserve"> -снимать показания </w:t>
            </w:r>
            <w:proofErr w:type="spellStart"/>
            <w:r w:rsidRPr="001E5060">
              <w:rPr>
                <w:rFonts w:ascii="Times New Roman" w:hAnsi="Times New Roman"/>
                <w:sz w:val="24"/>
                <w:szCs w:val="24"/>
              </w:rPr>
              <w:t>КИПиА</w:t>
            </w:r>
            <w:proofErr w:type="spellEnd"/>
            <w:r w:rsidRPr="001E5060">
              <w:rPr>
                <w:rFonts w:ascii="Times New Roman" w:hAnsi="Times New Roman"/>
                <w:sz w:val="24"/>
                <w:szCs w:val="24"/>
              </w:rPr>
              <w:t xml:space="preserve"> и оценивать достоверность информации.</w:t>
            </w:r>
          </w:p>
        </w:tc>
        <w:tc>
          <w:tcPr>
            <w:tcW w:w="4786" w:type="dxa"/>
          </w:tcPr>
          <w:p w:rsidR="001E5060" w:rsidRPr="001E5060" w:rsidRDefault="001E5060" w:rsidP="001E5060">
            <w:pPr>
              <w:spacing w:line="360" w:lineRule="auto"/>
              <w:jc w:val="both"/>
              <w:rPr>
                <w:rFonts w:ascii="Times New Roman" w:hAnsi="Times New Roman"/>
                <w:sz w:val="24"/>
                <w:szCs w:val="24"/>
              </w:rPr>
            </w:pPr>
            <w:r w:rsidRPr="001E5060">
              <w:rPr>
                <w:rFonts w:ascii="Times New Roman" w:hAnsi="Times New Roman"/>
                <w:sz w:val="24"/>
                <w:szCs w:val="24"/>
              </w:rPr>
              <w:t xml:space="preserve"> -защита практических работ;</w:t>
            </w:r>
          </w:p>
          <w:p w:rsidR="0039049B" w:rsidRPr="001E5060" w:rsidRDefault="001E5060" w:rsidP="001E5060">
            <w:pPr>
              <w:spacing w:line="360" w:lineRule="auto"/>
              <w:jc w:val="both"/>
              <w:rPr>
                <w:rFonts w:ascii="Times New Roman" w:hAnsi="Times New Roman"/>
                <w:sz w:val="24"/>
                <w:szCs w:val="24"/>
              </w:rPr>
            </w:pPr>
            <w:r w:rsidRPr="001E5060">
              <w:rPr>
                <w:rFonts w:ascii="Times New Roman" w:hAnsi="Times New Roman"/>
                <w:sz w:val="24"/>
                <w:szCs w:val="24"/>
              </w:rPr>
              <w:t xml:space="preserve"> -экспертное наблюдение и оценка на практических занятиях при выполнении работ по учебной дисциплине.</w:t>
            </w:r>
          </w:p>
        </w:tc>
      </w:tr>
      <w:tr w:rsidR="0039049B" w:rsidTr="0039049B">
        <w:tc>
          <w:tcPr>
            <w:tcW w:w="4785" w:type="dxa"/>
          </w:tcPr>
          <w:p w:rsidR="0039049B" w:rsidRPr="001E5060" w:rsidRDefault="0039049B" w:rsidP="0039049B">
            <w:pPr>
              <w:tabs>
                <w:tab w:val="left" w:pos="1210"/>
              </w:tabs>
              <w:spacing w:line="360" w:lineRule="auto"/>
              <w:jc w:val="both"/>
              <w:rPr>
                <w:rFonts w:ascii="Times New Roman" w:hAnsi="Times New Roman"/>
                <w:sz w:val="24"/>
                <w:szCs w:val="24"/>
              </w:rPr>
            </w:pPr>
            <w:r w:rsidRPr="001E5060">
              <w:rPr>
                <w:rFonts w:ascii="Times New Roman" w:hAnsi="Times New Roman"/>
                <w:sz w:val="24"/>
                <w:szCs w:val="24"/>
              </w:rPr>
              <w:t xml:space="preserve">знать: -классификацию, виды, назначение и основные характеристики типовых контрольно-измерительных приборов и сигнальных устройств по месту их установки, устройству и принципу действия (электрические, электронные, пневматические, гидравлические и, комбинированные датчики и исполнительные механизмы, интерфейсные, микропроцессорные и компьютерные устройства); -общие сведения об </w:t>
            </w:r>
            <w:r w:rsidRPr="001E5060">
              <w:rPr>
                <w:rFonts w:ascii="Times New Roman" w:hAnsi="Times New Roman"/>
                <w:sz w:val="24"/>
                <w:szCs w:val="24"/>
              </w:rPr>
              <w:lastRenderedPageBreak/>
              <w:t>автоматизированных системах управления (АСУ) и системах автоматического управления; -основные понятия автоматизированной обработки информации; -основы измерения, регулирования, контроля и автоматического управления параметрами технологического процесса; -принципы построения автоматизированных систем управления технологическими процессами, типовые системы автоматического регулирования технологических процессов; -систему автоматической противоаварийной защиты, применяемой на производстве; -состояние и перспективы развития автоматизации технологических процессов.</w:t>
            </w:r>
          </w:p>
        </w:tc>
        <w:tc>
          <w:tcPr>
            <w:tcW w:w="4786" w:type="dxa"/>
          </w:tcPr>
          <w:p w:rsidR="001E5060" w:rsidRPr="001E5060" w:rsidRDefault="001E5060" w:rsidP="001E5060">
            <w:pPr>
              <w:spacing w:line="360" w:lineRule="auto"/>
              <w:jc w:val="both"/>
              <w:rPr>
                <w:rFonts w:ascii="Times New Roman" w:hAnsi="Times New Roman"/>
                <w:sz w:val="24"/>
                <w:szCs w:val="24"/>
              </w:rPr>
            </w:pPr>
            <w:r w:rsidRPr="001E5060">
              <w:rPr>
                <w:rFonts w:ascii="Times New Roman" w:hAnsi="Times New Roman"/>
                <w:sz w:val="24"/>
                <w:szCs w:val="24"/>
              </w:rPr>
              <w:lastRenderedPageBreak/>
              <w:t>-выполнение тестовых заданий по темам изучаемой дисциплины;</w:t>
            </w:r>
          </w:p>
          <w:p w:rsidR="001E5060" w:rsidRPr="001E5060" w:rsidRDefault="001E5060" w:rsidP="001E5060">
            <w:pPr>
              <w:spacing w:line="360" w:lineRule="auto"/>
              <w:jc w:val="both"/>
              <w:rPr>
                <w:rFonts w:ascii="Times New Roman" w:hAnsi="Times New Roman"/>
                <w:sz w:val="24"/>
                <w:szCs w:val="24"/>
              </w:rPr>
            </w:pPr>
            <w:r w:rsidRPr="001E5060">
              <w:rPr>
                <w:rFonts w:ascii="Times New Roman" w:hAnsi="Times New Roman"/>
                <w:sz w:val="24"/>
                <w:szCs w:val="24"/>
              </w:rPr>
              <w:t xml:space="preserve"> -выполнение контрольной работы -дифференцированный зачет 5 семестр в форме итогового тестирования </w:t>
            </w:r>
          </w:p>
          <w:p w:rsidR="0039049B" w:rsidRPr="001E5060" w:rsidRDefault="0039049B" w:rsidP="001F2F12">
            <w:pPr>
              <w:spacing w:line="360" w:lineRule="auto"/>
              <w:jc w:val="both"/>
              <w:rPr>
                <w:rFonts w:ascii="Times New Roman" w:hAnsi="Times New Roman"/>
                <w:sz w:val="24"/>
                <w:szCs w:val="24"/>
              </w:rPr>
            </w:pPr>
          </w:p>
        </w:tc>
      </w:tr>
    </w:tbl>
    <w:p w:rsidR="0039049B" w:rsidRDefault="0039049B" w:rsidP="001F2F12">
      <w:pPr>
        <w:spacing w:after="0" w:line="360" w:lineRule="auto"/>
        <w:ind w:firstLine="851"/>
        <w:jc w:val="both"/>
        <w:rPr>
          <w:rFonts w:ascii="Times New Roman" w:hAnsi="Times New Roman"/>
          <w:sz w:val="28"/>
          <w:szCs w:val="28"/>
        </w:rPr>
      </w:pPr>
    </w:p>
    <w:p w:rsidR="001E5060" w:rsidRDefault="003B630D" w:rsidP="001F2F12">
      <w:pPr>
        <w:spacing w:after="0" w:line="360" w:lineRule="auto"/>
        <w:ind w:firstLine="851"/>
        <w:jc w:val="both"/>
        <w:rPr>
          <w:rFonts w:ascii="Times New Roman" w:hAnsi="Times New Roman"/>
          <w:sz w:val="28"/>
          <w:szCs w:val="28"/>
        </w:rPr>
      </w:pPr>
      <w:r w:rsidRPr="003B630D">
        <w:rPr>
          <w:rFonts w:ascii="Times New Roman" w:hAnsi="Times New Roman"/>
          <w:sz w:val="28"/>
          <w:szCs w:val="28"/>
        </w:rPr>
        <w:t>Критерии оценки:</w:t>
      </w:r>
    </w:p>
    <w:p w:rsidR="001E5060" w:rsidRDefault="003B630D" w:rsidP="001F2F12">
      <w:pPr>
        <w:spacing w:after="0" w:line="360" w:lineRule="auto"/>
        <w:ind w:firstLine="851"/>
        <w:jc w:val="both"/>
        <w:rPr>
          <w:rFonts w:ascii="Times New Roman" w:hAnsi="Times New Roman"/>
          <w:sz w:val="28"/>
          <w:szCs w:val="28"/>
        </w:rPr>
      </w:pPr>
      <w:r w:rsidRPr="003B630D">
        <w:rPr>
          <w:rFonts w:ascii="Times New Roman" w:hAnsi="Times New Roman"/>
          <w:sz w:val="28"/>
          <w:szCs w:val="28"/>
        </w:rPr>
        <w:t xml:space="preserve"> - оценка «отлично» выставляется студенту, если работа выполнена аккуратно без помарок, схемы начерчены карандашом, указана размерность рассчитанных величии, нет ошибок в расчетах;</w:t>
      </w:r>
    </w:p>
    <w:p w:rsidR="001E5060" w:rsidRDefault="003B630D" w:rsidP="001F2F12">
      <w:pPr>
        <w:spacing w:after="0" w:line="360" w:lineRule="auto"/>
        <w:ind w:firstLine="851"/>
        <w:jc w:val="both"/>
        <w:rPr>
          <w:rFonts w:ascii="Times New Roman" w:hAnsi="Times New Roman"/>
          <w:sz w:val="28"/>
          <w:szCs w:val="28"/>
        </w:rPr>
      </w:pPr>
      <w:r w:rsidRPr="003B630D">
        <w:rPr>
          <w:rFonts w:ascii="Times New Roman" w:hAnsi="Times New Roman"/>
          <w:sz w:val="28"/>
          <w:szCs w:val="28"/>
        </w:rPr>
        <w:t xml:space="preserve"> - оценка «хорошо», если есть одна, две ошибки в расчетах, </w:t>
      </w:r>
      <w:proofErr w:type="spellStart"/>
      <w:r w:rsidRPr="003B630D">
        <w:rPr>
          <w:rFonts w:ascii="Times New Roman" w:hAnsi="Times New Roman"/>
          <w:sz w:val="28"/>
          <w:szCs w:val="28"/>
        </w:rPr>
        <w:t>какиелибо</w:t>
      </w:r>
      <w:proofErr w:type="spellEnd"/>
      <w:r w:rsidRPr="003B630D">
        <w:rPr>
          <w:rFonts w:ascii="Times New Roman" w:hAnsi="Times New Roman"/>
          <w:sz w:val="28"/>
          <w:szCs w:val="28"/>
        </w:rPr>
        <w:t xml:space="preserve"> помарки при оформлении, - оценка «удовлетворительно», если работа выполнена не аккуратно, но расчеты </w:t>
      </w:r>
      <w:proofErr w:type="gramStart"/>
      <w:r w:rsidRPr="003B630D">
        <w:rPr>
          <w:rFonts w:ascii="Times New Roman" w:hAnsi="Times New Roman"/>
          <w:sz w:val="28"/>
          <w:szCs w:val="28"/>
        </w:rPr>
        <w:t>произведены</w:t>
      </w:r>
      <w:proofErr w:type="gramEnd"/>
      <w:r w:rsidRPr="003B630D">
        <w:rPr>
          <w:rFonts w:ascii="Times New Roman" w:hAnsi="Times New Roman"/>
          <w:sz w:val="28"/>
          <w:szCs w:val="28"/>
        </w:rPr>
        <w:t xml:space="preserve"> верно с допустимыми одной, двумя ошибками;</w:t>
      </w:r>
    </w:p>
    <w:p w:rsidR="00684184" w:rsidRPr="003B630D" w:rsidRDefault="003B630D" w:rsidP="001F2F12">
      <w:pPr>
        <w:spacing w:after="0" w:line="360" w:lineRule="auto"/>
        <w:ind w:firstLine="851"/>
        <w:jc w:val="both"/>
        <w:rPr>
          <w:rFonts w:ascii="Times New Roman" w:hAnsi="Times New Roman"/>
          <w:sz w:val="28"/>
          <w:szCs w:val="28"/>
        </w:rPr>
      </w:pPr>
      <w:r w:rsidRPr="003B630D">
        <w:rPr>
          <w:rFonts w:ascii="Times New Roman" w:hAnsi="Times New Roman"/>
          <w:sz w:val="28"/>
          <w:szCs w:val="28"/>
        </w:rPr>
        <w:t xml:space="preserve"> - оценка «неудовлетворительно», если работа либо не выполнена вовсе или ошибок в расчете более трех. </w:t>
      </w:r>
    </w:p>
    <w:sectPr w:rsidR="00684184" w:rsidRPr="003B630D" w:rsidSect="003A02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FF0" w:rsidRDefault="00AE3FF0" w:rsidP="003C7FB3">
      <w:pPr>
        <w:spacing w:after="0" w:line="240" w:lineRule="auto"/>
      </w:pPr>
      <w:r>
        <w:separator/>
      </w:r>
    </w:p>
  </w:endnote>
  <w:endnote w:type="continuationSeparator" w:id="0">
    <w:p w:rsidR="00AE3FF0" w:rsidRDefault="00AE3FF0" w:rsidP="003C7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FF0" w:rsidRDefault="00AE3FF0" w:rsidP="003C7FB3">
      <w:pPr>
        <w:spacing w:after="0" w:line="240" w:lineRule="auto"/>
      </w:pPr>
      <w:r>
        <w:separator/>
      </w:r>
    </w:p>
  </w:footnote>
  <w:footnote w:type="continuationSeparator" w:id="0">
    <w:p w:rsidR="00AE3FF0" w:rsidRDefault="00AE3FF0" w:rsidP="003C7F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A0624"/>
    <w:multiLevelType w:val="hybridMultilevel"/>
    <w:tmpl w:val="AA6EE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CE3F07"/>
    <w:multiLevelType w:val="hybridMultilevel"/>
    <w:tmpl w:val="38A6AC8C"/>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C5E08A3"/>
    <w:multiLevelType w:val="hybridMultilevel"/>
    <w:tmpl w:val="5712C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915139"/>
    <w:multiLevelType w:val="hybridMultilevel"/>
    <w:tmpl w:val="6FF0DDD4"/>
    <w:lvl w:ilvl="0" w:tplc="8DE648F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EF79A9"/>
    <w:multiLevelType w:val="hybridMultilevel"/>
    <w:tmpl w:val="33E2E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F73EBD"/>
    <w:multiLevelType w:val="hybridMultilevel"/>
    <w:tmpl w:val="3B882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64EE9"/>
    <w:rsid w:val="00081494"/>
    <w:rsid w:val="000C4C7D"/>
    <w:rsid w:val="000D555D"/>
    <w:rsid w:val="00133E51"/>
    <w:rsid w:val="00135E8A"/>
    <w:rsid w:val="00165AFA"/>
    <w:rsid w:val="00170F84"/>
    <w:rsid w:val="00171047"/>
    <w:rsid w:val="001E5060"/>
    <w:rsid w:val="001F2F12"/>
    <w:rsid w:val="001F4726"/>
    <w:rsid w:val="001F694D"/>
    <w:rsid w:val="0020310D"/>
    <w:rsid w:val="00222E17"/>
    <w:rsid w:val="00237D8E"/>
    <w:rsid w:val="00264EE9"/>
    <w:rsid w:val="00287817"/>
    <w:rsid w:val="002B6DCD"/>
    <w:rsid w:val="002F061D"/>
    <w:rsid w:val="003112A0"/>
    <w:rsid w:val="00351537"/>
    <w:rsid w:val="0039049B"/>
    <w:rsid w:val="003A020F"/>
    <w:rsid w:val="003B29FD"/>
    <w:rsid w:val="003B630D"/>
    <w:rsid w:val="003C7FB3"/>
    <w:rsid w:val="00446A2C"/>
    <w:rsid w:val="00471705"/>
    <w:rsid w:val="00473CE0"/>
    <w:rsid w:val="004828D0"/>
    <w:rsid w:val="004953AD"/>
    <w:rsid w:val="004C6D38"/>
    <w:rsid w:val="00550B1A"/>
    <w:rsid w:val="005750E8"/>
    <w:rsid w:val="005D271B"/>
    <w:rsid w:val="005E01D5"/>
    <w:rsid w:val="005E10B1"/>
    <w:rsid w:val="00624CA7"/>
    <w:rsid w:val="006366E3"/>
    <w:rsid w:val="006425B4"/>
    <w:rsid w:val="00662443"/>
    <w:rsid w:val="00665B77"/>
    <w:rsid w:val="00684184"/>
    <w:rsid w:val="006B52AD"/>
    <w:rsid w:val="007134EF"/>
    <w:rsid w:val="0077361A"/>
    <w:rsid w:val="0079014D"/>
    <w:rsid w:val="007A0EC8"/>
    <w:rsid w:val="007F3AAD"/>
    <w:rsid w:val="008637E8"/>
    <w:rsid w:val="008D429D"/>
    <w:rsid w:val="00954459"/>
    <w:rsid w:val="00987813"/>
    <w:rsid w:val="00991363"/>
    <w:rsid w:val="00A35EAC"/>
    <w:rsid w:val="00A37ED2"/>
    <w:rsid w:val="00A95B96"/>
    <w:rsid w:val="00AC0DD4"/>
    <w:rsid w:val="00AE3FF0"/>
    <w:rsid w:val="00B26038"/>
    <w:rsid w:val="00B355E1"/>
    <w:rsid w:val="00BE7627"/>
    <w:rsid w:val="00C70B27"/>
    <w:rsid w:val="00C82CD2"/>
    <w:rsid w:val="00CB6EF0"/>
    <w:rsid w:val="00CB7B44"/>
    <w:rsid w:val="00CC75CF"/>
    <w:rsid w:val="00D365FC"/>
    <w:rsid w:val="00DA07B8"/>
    <w:rsid w:val="00E41E76"/>
    <w:rsid w:val="00E77B79"/>
    <w:rsid w:val="00F26380"/>
    <w:rsid w:val="00F54631"/>
    <w:rsid w:val="00F76115"/>
    <w:rsid w:val="00F927E7"/>
    <w:rsid w:val="00FA451C"/>
    <w:rsid w:val="00FB01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EE9"/>
    <w:rPr>
      <w:rFonts w:ascii="Calibri" w:eastAsia="Times New Roman" w:hAnsi="Calibri" w:cs="Times New Roman"/>
    </w:rPr>
  </w:style>
  <w:style w:type="paragraph" w:styleId="1">
    <w:name w:val="heading 1"/>
    <w:basedOn w:val="a"/>
    <w:next w:val="a"/>
    <w:link w:val="10"/>
    <w:uiPriority w:val="9"/>
    <w:qFormat/>
    <w:rsid w:val="00684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3C7FB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84184"/>
    <w:pPr>
      <w:spacing w:after="120" w:line="240" w:lineRule="auto"/>
      <w:ind w:left="283"/>
    </w:pPr>
    <w:rPr>
      <w:rFonts w:ascii="Times New Roman" w:hAnsi="Times New Roman"/>
      <w:sz w:val="24"/>
      <w:szCs w:val="24"/>
      <w:lang w:eastAsia="ru-RU"/>
    </w:rPr>
  </w:style>
  <w:style w:type="character" w:customStyle="1" w:styleId="a4">
    <w:name w:val="Основной текст с отступом Знак"/>
    <w:basedOn w:val="a0"/>
    <w:link w:val="a3"/>
    <w:rsid w:val="00684184"/>
    <w:rPr>
      <w:rFonts w:ascii="Times New Roman" w:eastAsia="Times New Roman" w:hAnsi="Times New Roman" w:cs="Times New Roman"/>
      <w:sz w:val="24"/>
      <w:szCs w:val="24"/>
      <w:lang w:eastAsia="ru-RU"/>
    </w:rPr>
  </w:style>
  <w:style w:type="paragraph" w:styleId="a5">
    <w:name w:val="Body Text"/>
    <w:basedOn w:val="a"/>
    <w:link w:val="a6"/>
    <w:rsid w:val="00684184"/>
    <w:pPr>
      <w:spacing w:after="120"/>
    </w:pPr>
  </w:style>
  <w:style w:type="character" w:customStyle="1" w:styleId="a6">
    <w:name w:val="Основной текст Знак"/>
    <w:basedOn w:val="a0"/>
    <w:link w:val="a5"/>
    <w:rsid w:val="00684184"/>
    <w:rPr>
      <w:rFonts w:ascii="Calibri" w:eastAsia="Times New Roman" w:hAnsi="Calibri" w:cs="Times New Roman"/>
    </w:rPr>
  </w:style>
  <w:style w:type="paragraph" w:styleId="31">
    <w:name w:val="Body Text 3"/>
    <w:basedOn w:val="a"/>
    <w:link w:val="32"/>
    <w:rsid w:val="00684184"/>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684184"/>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684184"/>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684184"/>
    <w:pPr>
      <w:outlineLvl w:val="9"/>
    </w:pPr>
    <w:rPr>
      <w:rFonts w:ascii="Cambria" w:eastAsia="Times New Roman" w:hAnsi="Cambria" w:cs="Times New Roman"/>
      <w:color w:val="365F91"/>
      <w:lang w:eastAsia="ru-RU"/>
    </w:rPr>
  </w:style>
  <w:style w:type="paragraph" w:styleId="11">
    <w:name w:val="toc 1"/>
    <w:basedOn w:val="a"/>
    <w:next w:val="a"/>
    <w:autoRedefine/>
    <w:uiPriority w:val="39"/>
    <w:unhideWhenUsed/>
    <w:rsid w:val="00684184"/>
    <w:pPr>
      <w:spacing w:after="100"/>
    </w:pPr>
    <w:rPr>
      <w:rFonts w:eastAsia="Calibri"/>
    </w:rPr>
  </w:style>
  <w:style w:type="paragraph" w:styleId="2">
    <w:name w:val="toc 2"/>
    <w:basedOn w:val="a"/>
    <w:next w:val="a"/>
    <w:autoRedefine/>
    <w:uiPriority w:val="39"/>
    <w:unhideWhenUsed/>
    <w:rsid w:val="00684184"/>
    <w:pPr>
      <w:spacing w:after="100"/>
      <w:ind w:left="220"/>
    </w:pPr>
    <w:rPr>
      <w:rFonts w:eastAsia="Calibri"/>
    </w:rPr>
  </w:style>
  <w:style w:type="character" w:styleId="a8">
    <w:name w:val="Hyperlink"/>
    <w:uiPriority w:val="99"/>
    <w:unhideWhenUsed/>
    <w:rsid w:val="00684184"/>
    <w:rPr>
      <w:color w:val="0000FF"/>
      <w:u w:val="single"/>
    </w:rPr>
  </w:style>
  <w:style w:type="paragraph" w:styleId="a9">
    <w:name w:val="List Paragraph"/>
    <w:basedOn w:val="a"/>
    <w:uiPriority w:val="34"/>
    <w:qFormat/>
    <w:rsid w:val="003C7FB3"/>
    <w:pPr>
      <w:ind w:left="720"/>
      <w:contextualSpacing/>
    </w:pPr>
    <w:rPr>
      <w:rFonts w:eastAsia="Calibri"/>
    </w:rPr>
  </w:style>
  <w:style w:type="paragraph" w:styleId="aa">
    <w:name w:val="caption"/>
    <w:basedOn w:val="a"/>
    <w:next w:val="a"/>
    <w:uiPriority w:val="35"/>
    <w:unhideWhenUsed/>
    <w:qFormat/>
    <w:rsid w:val="003C7FB3"/>
    <w:pPr>
      <w:spacing w:line="240" w:lineRule="auto"/>
    </w:pPr>
    <w:rPr>
      <w:rFonts w:eastAsia="Calibri"/>
      <w:b/>
      <w:bCs/>
      <w:color w:val="4F81BD"/>
      <w:sz w:val="18"/>
      <w:szCs w:val="18"/>
    </w:rPr>
  </w:style>
  <w:style w:type="paragraph" w:styleId="ab">
    <w:name w:val="Balloon Text"/>
    <w:basedOn w:val="a"/>
    <w:link w:val="ac"/>
    <w:uiPriority w:val="99"/>
    <w:semiHidden/>
    <w:unhideWhenUsed/>
    <w:rsid w:val="003C7FB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C7FB3"/>
    <w:rPr>
      <w:rFonts w:ascii="Tahoma" w:eastAsia="Times New Roman" w:hAnsi="Tahoma" w:cs="Tahoma"/>
      <w:sz w:val="16"/>
      <w:szCs w:val="16"/>
    </w:rPr>
  </w:style>
  <w:style w:type="paragraph" w:styleId="ad">
    <w:name w:val="header"/>
    <w:basedOn w:val="a"/>
    <w:link w:val="ae"/>
    <w:uiPriority w:val="99"/>
    <w:unhideWhenUsed/>
    <w:rsid w:val="003C7FB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C7FB3"/>
    <w:rPr>
      <w:rFonts w:ascii="Calibri" w:eastAsia="Times New Roman" w:hAnsi="Calibri" w:cs="Times New Roman"/>
    </w:rPr>
  </w:style>
  <w:style w:type="paragraph" w:styleId="af">
    <w:name w:val="footer"/>
    <w:basedOn w:val="a"/>
    <w:link w:val="af0"/>
    <w:uiPriority w:val="99"/>
    <w:unhideWhenUsed/>
    <w:rsid w:val="003C7FB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C7FB3"/>
    <w:rPr>
      <w:rFonts w:ascii="Calibri" w:eastAsia="Times New Roman" w:hAnsi="Calibri" w:cs="Times New Roman"/>
    </w:rPr>
  </w:style>
  <w:style w:type="character" w:customStyle="1" w:styleId="30">
    <w:name w:val="Заголовок 3 Знак"/>
    <w:basedOn w:val="a0"/>
    <w:link w:val="3"/>
    <w:rsid w:val="003C7FB3"/>
    <w:rPr>
      <w:rFonts w:ascii="Arial" w:eastAsia="Times New Roman" w:hAnsi="Arial" w:cs="Arial"/>
      <w:b/>
      <w:bCs/>
      <w:sz w:val="26"/>
      <w:szCs w:val="26"/>
    </w:rPr>
  </w:style>
  <w:style w:type="character" w:styleId="af1">
    <w:name w:val="Placeholder Text"/>
    <w:basedOn w:val="a0"/>
    <w:uiPriority w:val="99"/>
    <w:semiHidden/>
    <w:rsid w:val="00CC75CF"/>
    <w:rPr>
      <w:color w:val="808080"/>
    </w:rPr>
  </w:style>
  <w:style w:type="table" w:styleId="af2">
    <w:name w:val="Table Grid"/>
    <w:basedOn w:val="a1"/>
    <w:uiPriority w:val="59"/>
    <w:rsid w:val="009544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ATTEXT">
    <w:name w:val=".FORMATTEXT"/>
    <w:uiPriority w:val="99"/>
    <w:rsid w:val="00F5463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772235">
      <w:bodyDiv w:val="1"/>
      <w:marLeft w:val="0"/>
      <w:marRight w:val="0"/>
      <w:marTop w:val="0"/>
      <w:marBottom w:val="0"/>
      <w:divBdr>
        <w:top w:val="none" w:sz="0" w:space="0" w:color="auto"/>
        <w:left w:val="none" w:sz="0" w:space="0" w:color="auto"/>
        <w:bottom w:val="none" w:sz="0" w:space="0" w:color="auto"/>
        <w:right w:val="none" w:sz="0" w:space="0" w:color="auto"/>
      </w:divBdr>
      <w:divsChild>
        <w:div w:id="764960289">
          <w:marLeft w:val="0"/>
          <w:marRight w:val="0"/>
          <w:marTop w:val="0"/>
          <w:marBottom w:val="0"/>
          <w:divBdr>
            <w:top w:val="none" w:sz="0" w:space="0" w:color="auto"/>
            <w:left w:val="none" w:sz="0" w:space="0" w:color="auto"/>
            <w:bottom w:val="none" w:sz="0" w:space="0" w:color="auto"/>
            <w:right w:val="none" w:sz="0" w:space="0" w:color="auto"/>
          </w:divBdr>
        </w:div>
        <w:div w:id="579565733">
          <w:marLeft w:val="0"/>
          <w:marRight w:val="0"/>
          <w:marTop w:val="0"/>
          <w:marBottom w:val="0"/>
          <w:divBdr>
            <w:top w:val="none" w:sz="0" w:space="0" w:color="auto"/>
            <w:left w:val="none" w:sz="0" w:space="0" w:color="auto"/>
            <w:bottom w:val="none" w:sz="0" w:space="0" w:color="auto"/>
            <w:right w:val="none" w:sz="0" w:space="0" w:color="auto"/>
          </w:divBdr>
        </w:div>
        <w:div w:id="1181821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image" Target="media/image18.gif"/><Relationship Id="rId3" Type="http://schemas.openxmlformats.org/officeDocument/2006/relationships/styles" Target="styles.xml"/><Relationship Id="rId21" Type="http://schemas.openxmlformats.org/officeDocument/2006/relationships/image" Target="media/image13.gi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image" Target="media/image17.gi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image" Target="media/image21.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6.gif"/><Relationship Id="rId32" Type="http://schemas.openxmlformats.org/officeDocument/2006/relationships/image" Target="media/image24.gif"/><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20.gif"/><Relationship Id="rId10" Type="http://schemas.openxmlformats.org/officeDocument/2006/relationships/image" Target="media/image2.gif"/><Relationship Id="rId19" Type="http://schemas.openxmlformats.org/officeDocument/2006/relationships/image" Target="media/image11.gif"/><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image" Target="media/image2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F1BFB-161E-4E21-A62E-74013EECE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5196</Words>
  <Characters>29621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55</cp:revision>
  <cp:lastPrinted>2018-11-13T09:30:00Z</cp:lastPrinted>
  <dcterms:created xsi:type="dcterms:W3CDTF">2018-10-11T07:40:00Z</dcterms:created>
  <dcterms:modified xsi:type="dcterms:W3CDTF">2022-11-28T04:20:00Z</dcterms:modified>
</cp:coreProperties>
</file>